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7" w:rsidRPr="000B4464" w:rsidRDefault="004F1A17" w:rsidP="004F1A17">
      <w:pPr>
        <w:pStyle w:val="Title"/>
        <w:rPr>
          <w:sz w:val="26"/>
          <w:szCs w:val="26"/>
          <w:u w:val="none"/>
        </w:rPr>
      </w:pPr>
      <w:r w:rsidRPr="000B4464">
        <w:rPr>
          <w:rFonts w:hint="eastAsia"/>
          <w:sz w:val="26"/>
          <w:szCs w:val="26"/>
          <w:u w:val="none"/>
        </w:rPr>
        <w:t>HANKUK UNIVERSITY OF FOREIGN STUDIES (HUFS)</w:t>
      </w:r>
    </w:p>
    <w:p w:rsidR="004F1A17" w:rsidRPr="000B4464" w:rsidRDefault="00E03536" w:rsidP="004F1A17">
      <w:pPr>
        <w:pStyle w:val="Title"/>
        <w:rPr>
          <w:sz w:val="26"/>
          <w:szCs w:val="26"/>
          <w:u w:val="none"/>
          <w:lang w:val="de-DE"/>
        </w:rPr>
      </w:pPr>
      <w:r>
        <w:rPr>
          <w:rFonts w:hint="eastAsia"/>
          <w:sz w:val="26"/>
          <w:szCs w:val="26"/>
          <w:u w:val="none"/>
          <w:lang w:val="de-DE"/>
        </w:rPr>
        <w:t>201</w:t>
      </w:r>
      <w:r w:rsidR="00DA68DA">
        <w:rPr>
          <w:sz w:val="26"/>
          <w:szCs w:val="26"/>
          <w:u w:val="none"/>
          <w:lang w:val="de-DE"/>
        </w:rPr>
        <w:t>4</w:t>
      </w:r>
      <w:r w:rsidR="004F1A17" w:rsidRPr="000B4464">
        <w:rPr>
          <w:rFonts w:hint="eastAsia"/>
          <w:sz w:val="26"/>
          <w:szCs w:val="26"/>
          <w:u w:val="none"/>
          <w:lang w:val="de-DE"/>
        </w:rPr>
        <w:t xml:space="preserve"> INTERNATIONAL SUMMER SESSION in KOREAN STUDIES</w:t>
      </w:r>
    </w:p>
    <w:p w:rsidR="004F1A17" w:rsidRPr="000B4464" w:rsidRDefault="004F1A17" w:rsidP="004F1A17">
      <w:pPr>
        <w:pStyle w:val="Title"/>
        <w:rPr>
          <w:b w:val="0"/>
          <w:u w:val="none"/>
          <w:lang w:val="de-DE"/>
        </w:rPr>
      </w:pPr>
      <w:r w:rsidRPr="000B4464">
        <w:rPr>
          <w:b w:val="0"/>
          <w:u w:val="none"/>
          <w:lang w:val="de-DE"/>
        </w:rPr>
        <w:t>J</w:t>
      </w:r>
      <w:r w:rsidR="00DA68DA">
        <w:rPr>
          <w:rFonts w:hint="eastAsia"/>
          <w:b w:val="0"/>
          <w:u w:val="none"/>
          <w:lang w:val="de-DE"/>
        </w:rPr>
        <w:t xml:space="preserve">uly -August </w:t>
      </w:r>
      <w:r w:rsidRPr="000B4464">
        <w:rPr>
          <w:rFonts w:hint="eastAsia"/>
          <w:b w:val="0"/>
          <w:u w:val="none"/>
          <w:lang w:val="de-DE"/>
        </w:rPr>
        <w:t xml:space="preserve"> 201</w:t>
      </w:r>
      <w:r w:rsidR="00DA68DA">
        <w:rPr>
          <w:b w:val="0"/>
          <w:u w:val="none"/>
          <w:lang w:val="de-DE"/>
        </w:rPr>
        <w:t>4</w:t>
      </w:r>
    </w:p>
    <w:p w:rsidR="004F1A17" w:rsidRPr="00685F01" w:rsidRDefault="004F1A17" w:rsidP="004F1A17">
      <w:pPr>
        <w:pStyle w:val="Title"/>
        <w:jc w:val="left"/>
        <w:rPr>
          <w:u w:val="none"/>
          <w:lang w:val="de-DE"/>
        </w:rPr>
      </w:pPr>
    </w:p>
    <w:p w:rsidR="004F1A17" w:rsidRDefault="004F1A17" w:rsidP="004F1A17">
      <w:pPr>
        <w:pStyle w:val="Title"/>
      </w:pPr>
      <w:r>
        <w:t xml:space="preserve">KOREAN </w:t>
      </w:r>
      <w:r w:rsidR="00DA68DA">
        <w:t>FOOD</w:t>
      </w:r>
      <w:r>
        <w:t xml:space="preserve">: </w:t>
      </w:r>
      <w:r w:rsidR="00DA68DA">
        <w:t>Understanding Korean food in the era of globalization</w:t>
      </w:r>
    </w:p>
    <w:p w:rsidR="000F5FE1" w:rsidRDefault="000F5FE1" w:rsidP="004F1A17"/>
    <w:p w:rsidR="00E03536" w:rsidRDefault="004F1A17" w:rsidP="004F1A17">
      <w:r>
        <w:rPr>
          <w:rFonts w:hint="eastAsia"/>
        </w:rPr>
        <w:t xml:space="preserve">Instructor: </w:t>
      </w:r>
      <w:r>
        <w:rPr>
          <w:rFonts w:hint="eastAsia"/>
        </w:rPr>
        <w:tab/>
      </w:r>
      <w:r>
        <w:rPr>
          <w:rFonts w:hint="eastAsia"/>
        </w:rPr>
        <w:tab/>
      </w:r>
      <w:r w:rsidR="00DA68DA">
        <w:t>Benjamin JOINAU</w:t>
      </w:r>
    </w:p>
    <w:p w:rsidR="004F1A17" w:rsidRDefault="004F1A17" w:rsidP="004F1A17">
      <w:r>
        <w:rPr>
          <w:rFonts w:hint="eastAsia"/>
        </w:rPr>
        <w:t xml:space="preserve">Class Meetings: </w:t>
      </w:r>
      <w:r>
        <w:rPr>
          <w:rFonts w:hint="eastAsia"/>
        </w:rPr>
        <w:tab/>
        <w:t>Mon-Thu</w:t>
      </w:r>
      <w:r w:rsidR="008F2864">
        <w:rPr>
          <w:rFonts w:hint="eastAsia"/>
        </w:rPr>
        <w:t xml:space="preserve">rs </w:t>
      </w:r>
    </w:p>
    <w:p w:rsidR="004F1A17" w:rsidRDefault="004F1A17" w:rsidP="004F1A17">
      <w:r w:rsidRPr="001D5BDD">
        <w:rPr>
          <w:rFonts w:hint="eastAsia"/>
        </w:rPr>
        <w:tab/>
      </w:r>
      <w:r w:rsidRPr="001D5BDD">
        <w:rPr>
          <w:rFonts w:hint="eastAsia"/>
        </w:rPr>
        <w:tab/>
      </w:r>
      <w:r w:rsidRPr="001D5BDD">
        <w:rPr>
          <w:rFonts w:hint="eastAsia"/>
        </w:rPr>
        <w:tab/>
      </w:r>
    </w:p>
    <w:p w:rsidR="00254252" w:rsidRDefault="00254252" w:rsidP="002D5BC8">
      <w:pPr>
        <w:pStyle w:val="NormalWeb"/>
        <w:spacing w:before="0" w:beforeAutospacing="0" w:after="0" w:afterAutospacing="0"/>
        <w:jc w:val="center"/>
      </w:pPr>
      <w:r w:rsidRPr="004C105C">
        <w:rPr>
          <w:u w:val="single"/>
        </w:rPr>
        <w:t>COURSE DESCRIPTION</w:t>
      </w:r>
    </w:p>
    <w:p w:rsidR="00986BBB" w:rsidRPr="008108AA" w:rsidRDefault="00986BBB" w:rsidP="002D5BC8">
      <w:pPr>
        <w:pStyle w:val="NormalWeb"/>
        <w:spacing w:before="0" w:beforeAutospacing="0" w:after="0" w:afterAutospacing="0"/>
        <w:jc w:val="center"/>
      </w:pPr>
    </w:p>
    <w:p w:rsidR="00782D97" w:rsidRDefault="005549B3" w:rsidP="00DA68DA">
      <w:pPr>
        <w:jc w:val="both"/>
      </w:pPr>
      <w:r>
        <w:t>This</w:t>
      </w:r>
      <w:r w:rsidR="00ED4AF5" w:rsidRPr="008108AA">
        <w:t xml:space="preserve"> course </w:t>
      </w:r>
      <w:r w:rsidR="00C6410F">
        <w:t xml:space="preserve">introduces major </w:t>
      </w:r>
      <w:r w:rsidR="00DA68DA">
        <w:t>issues related</w:t>
      </w:r>
      <w:r w:rsidR="00C6410F">
        <w:t xml:space="preserve"> to the study of </w:t>
      </w:r>
      <w:r w:rsidR="00670F23">
        <w:t xml:space="preserve">globalization of </w:t>
      </w:r>
      <w:r w:rsidR="00C6410F">
        <w:t xml:space="preserve">contemporary culture and </w:t>
      </w:r>
      <w:r w:rsidR="001D5BDD">
        <w:rPr>
          <w:rFonts w:eastAsia="맑은 고딕" w:hint="eastAsia"/>
        </w:rPr>
        <w:t xml:space="preserve">the </w:t>
      </w:r>
      <w:r w:rsidR="00670F23">
        <w:t xml:space="preserve">formation of </w:t>
      </w:r>
      <w:r w:rsidR="00C6410F">
        <w:t xml:space="preserve">Korean identity as expressed by the </w:t>
      </w:r>
      <w:r w:rsidR="00DA68DA">
        <w:t>food and cuisine sectors</w:t>
      </w:r>
      <w:r w:rsidR="00C6410F">
        <w:t>.</w:t>
      </w:r>
      <w:r w:rsidR="00B4022E">
        <w:t xml:space="preserve"> </w:t>
      </w:r>
      <w:r w:rsidR="001D5BDD">
        <w:t>Th</w:t>
      </w:r>
      <w:r w:rsidR="001D5BDD">
        <w:rPr>
          <w:rFonts w:eastAsia="맑은 고딕" w:hint="eastAsia"/>
        </w:rPr>
        <w:t>e</w:t>
      </w:r>
      <w:r w:rsidR="001D5BDD">
        <w:t xml:space="preserve"> course consists of viewing</w:t>
      </w:r>
      <w:r w:rsidR="001D5BDD">
        <w:rPr>
          <w:rFonts w:eastAsia="맑은 고딕" w:hint="eastAsia"/>
        </w:rPr>
        <w:t xml:space="preserve"> and </w:t>
      </w:r>
      <w:r w:rsidR="00C6410F">
        <w:t xml:space="preserve">reading </w:t>
      </w:r>
      <w:r w:rsidR="001D5BDD">
        <w:rPr>
          <w:rFonts w:eastAsia="맑은 고딕" w:hint="eastAsia"/>
        </w:rPr>
        <w:t xml:space="preserve">assignments, </w:t>
      </w:r>
      <w:r w:rsidR="00DB1747">
        <w:rPr>
          <w:rFonts w:eastAsia="맑은 고딕" w:hint="eastAsia"/>
        </w:rPr>
        <w:t xml:space="preserve">field trips, </w:t>
      </w:r>
      <w:r w:rsidR="00ED4800">
        <w:rPr>
          <w:rFonts w:eastAsia="맑은 고딕" w:hint="eastAsia"/>
        </w:rPr>
        <w:t xml:space="preserve">guest speaker, </w:t>
      </w:r>
      <w:r w:rsidR="001D5BDD">
        <w:rPr>
          <w:rFonts w:eastAsia="맑은 고딕" w:hint="eastAsia"/>
        </w:rPr>
        <w:t xml:space="preserve">along with </w:t>
      </w:r>
      <w:r w:rsidR="00D32948">
        <w:t>analysis</w:t>
      </w:r>
      <w:r w:rsidR="00C6410F">
        <w:t xml:space="preserve"> and discussion</w:t>
      </w:r>
      <w:r w:rsidR="001D5BDD">
        <w:rPr>
          <w:rFonts w:eastAsia="맑은 고딕" w:hint="eastAsia"/>
        </w:rPr>
        <w:t>s</w:t>
      </w:r>
      <w:r w:rsidR="00C6410F">
        <w:t xml:space="preserve"> </w:t>
      </w:r>
      <w:r w:rsidR="001D5BDD">
        <w:rPr>
          <w:rFonts w:eastAsia="맑은 고딕" w:hint="eastAsia"/>
        </w:rPr>
        <w:t xml:space="preserve">which </w:t>
      </w:r>
      <w:r w:rsidR="001D5BDD">
        <w:t>explor</w:t>
      </w:r>
      <w:r w:rsidR="001D5BDD">
        <w:rPr>
          <w:rFonts w:eastAsia="맑은 고딕" w:hint="eastAsia"/>
        </w:rPr>
        <w:t>e</w:t>
      </w:r>
      <w:r w:rsidR="004C105C">
        <w:t xml:space="preserve"> </w:t>
      </w:r>
      <w:r w:rsidR="00DA68DA">
        <w:t>a unique aspect of the Korean wave</w:t>
      </w:r>
      <w:r w:rsidR="00760B8E">
        <w:t>.</w:t>
      </w:r>
      <w:r w:rsidR="004C105C">
        <w:t xml:space="preserve"> </w:t>
      </w:r>
    </w:p>
    <w:p w:rsidR="00DB1747" w:rsidRDefault="00DA68DA" w:rsidP="00DA68DA">
      <w:pPr>
        <w:jc w:val="both"/>
        <w:rPr>
          <w:rFonts w:eastAsia="맑은 고딕"/>
        </w:rPr>
      </w:pPr>
      <w:r>
        <w:t xml:space="preserve">The course will propose keys to understand what the stakes are behind the new frenzy for developing Korean cuisine on the world stage. Industry, individual actors, soft power, nation-building: </w:t>
      </w:r>
      <w:r w:rsidR="003E57B4">
        <w:t xml:space="preserve">diverse are the gains expected from the globalization of Korean food. </w:t>
      </w:r>
      <w:r>
        <w:t xml:space="preserve">Therefore a multilevel approach will be favored in order to understand the scope of competing </w:t>
      </w:r>
      <w:r w:rsidR="003E57B4">
        <w:t>agents</w:t>
      </w:r>
      <w:r>
        <w:t xml:space="preserve"> and motivations involved in this food issue. </w:t>
      </w:r>
    </w:p>
    <w:p w:rsidR="005549B3" w:rsidRPr="008108AA" w:rsidRDefault="005549B3" w:rsidP="00DA68DA">
      <w:pPr>
        <w:jc w:val="both"/>
      </w:pPr>
      <w:r>
        <w:t xml:space="preserve">There </w:t>
      </w:r>
      <w:r w:rsidR="00035DCF">
        <w:t>are</w:t>
      </w:r>
      <w:r>
        <w:t xml:space="preserve"> no prerequisites. </w:t>
      </w:r>
    </w:p>
    <w:p w:rsidR="004414CF" w:rsidRDefault="004414CF" w:rsidP="00CE5391">
      <w:pPr>
        <w:ind w:firstLine="720"/>
      </w:pPr>
    </w:p>
    <w:p w:rsidR="009A49E2" w:rsidRPr="00760B8E" w:rsidRDefault="00A51700" w:rsidP="002D5BC8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60B8E">
        <w:rPr>
          <w:u w:val="single"/>
        </w:rPr>
        <w:t xml:space="preserve">COURSE </w:t>
      </w:r>
      <w:r w:rsidR="00760B8E">
        <w:rPr>
          <w:u w:val="single"/>
        </w:rPr>
        <w:t xml:space="preserve">GRADING </w:t>
      </w:r>
      <w:r w:rsidR="005549B3">
        <w:rPr>
          <w:u w:val="single"/>
        </w:rPr>
        <w:t xml:space="preserve">AND </w:t>
      </w:r>
      <w:r w:rsidRPr="00760B8E">
        <w:rPr>
          <w:u w:val="single"/>
        </w:rPr>
        <w:t>REQUIREMENTS</w:t>
      </w:r>
      <w:r w:rsidR="009A49E2" w:rsidRPr="00760B8E">
        <w:rPr>
          <w:u w:val="single"/>
        </w:rPr>
        <w:t>:</w:t>
      </w:r>
    </w:p>
    <w:p w:rsidR="001770E7" w:rsidRPr="000F5FE1" w:rsidRDefault="00DB18A5" w:rsidP="004F1A17">
      <w:pPr>
        <w:pStyle w:val="1"/>
        <w:numPr>
          <w:ilvl w:val="0"/>
          <w:numId w:val="10"/>
        </w:numPr>
        <w:jc w:val="left"/>
        <w:rPr>
          <w:rFonts w:eastAsia="바탕"/>
          <w:sz w:val="22"/>
          <w:szCs w:val="22"/>
          <w:lang w:eastAsia="ko-KR"/>
        </w:rPr>
      </w:pPr>
      <w:r>
        <w:rPr>
          <w:rFonts w:eastAsia="바탕"/>
          <w:sz w:val="22"/>
          <w:szCs w:val="22"/>
          <w:lang w:eastAsia="ko-KR"/>
        </w:rPr>
        <w:t>Participation</w:t>
      </w:r>
      <w:r w:rsidR="00DB1747" w:rsidRPr="000F5FE1">
        <w:rPr>
          <w:rFonts w:eastAsia="바탕" w:hint="eastAsia"/>
          <w:sz w:val="22"/>
          <w:szCs w:val="22"/>
          <w:lang w:eastAsia="ko-KR"/>
        </w:rPr>
        <w:t xml:space="preserve"> and field trips</w:t>
      </w:r>
      <w:r w:rsidR="00DC6B29" w:rsidRPr="000F5FE1">
        <w:rPr>
          <w:rFonts w:eastAsia="바탕"/>
          <w:sz w:val="22"/>
          <w:szCs w:val="22"/>
          <w:lang w:eastAsia="ko-KR"/>
        </w:rPr>
        <w:tab/>
      </w:r>
      <w:r w:rsidR="00DC6B29" w:rsidRPr="000F5FE1">
        <w:rPr>
          <w:rFonts w:eastAsia="바탕"/>
          <w:sz w:val="22"/>
          <w:szCs w:val="22"/>
          <w:lang w:eastAsia="ko-KR"/>
        </w:rPr>
        <w:tab/>
      </w:r>
      <w:r w:rsidR="00DC6B29" w:rsidRPr="000F5FE1">
        <w:rPr>
          <w:rFonts w:eastAsia="바탕"/>
          <w:sz w:val="22"/>
          <w:szCs w:val="22"/>
          <w:lang w:eastAsia="ko-KR"/>
        </w:rPr>
        <w:tab/>
      </w:r>
      <w:r w:rsidR="000F5FE1">
        <w:rPr>
          <w:rFonts w:eastAsia="바탕" w:hint="eastAsia"/>
          <w:sz w:val="22"/>
          <w:szCs w:val="22"/>
          <w:lang w:eastAsia="ko-KR"/>
        </w:rPr>
        <w:tab/>
      </w:r>
      <w:r w:rsidR="007E7642">
        <w:rPr>
          <w:rFonts w:eastAsia="바탕"/>
          <w:sz w:val="22"/>
          <w:szCs w:val="22"/>
          <w:lang w:eastAsia="ko-KR"/>
        </w:rPr>
        <w:tab/>
      </w:r>
      <w:r w:rsidR="007E7642">
        <w:rPr>
          <w:rFonts w:eastAsia="바탕"/>
          <w:sz w:val="22"/>
          <w:szCs w:val="22"/>
          <w:lang w:eastAsia="ko-KR"/>
        </w:rPr>
        <w:tab/>
      </w:r>
      <w:r w:rsidR="007E7642">
        <w:rPr>
          <w:rFonts w:eastAsia="바탕"/>
          <w:sz w:val="22"/>
          <w:szCs w:val="22"/>
          <w:lang w:eastAsia="ko-KR"/>
        </w:rPr>
        <w:tab/>
      </w:r>
      <w:r>
        <w:rPr>
          <w:rFonts w:eastAsia="바탕"/>
          <w:sz w:val="22"/>
          <w:szCs w:val="22"/>
          <w:lang w:eastAsia="ko-KR"/>
        </w:rPr>
        <w:t>1</w:t>
      </w:r>
      <w:r w:rsidR="00DC6B29" w:rsidRPr="000F5FE1">
        <w:rPr>
          <w:rFonts w:eastAsia="바탕"/>
          <w:sz w:val="22"/>
          <w:szCs w:val="22"/>
          <w:lang w:eastAsia="ko-KR"/>
        </w:rPr>
        <w:t>0</w:t>
      </w:r>
      <w:r w:rsidR="001770E7" w:rsidRPr="000F5FE1">
        <w:rPr>
          <w:rFonts w:eastAsia="바탕"/>
          <w:sz w:val="22"/>
          <w:szCs w:val="22"/>
          <w:lang w:eastAsia="ko-KR"/>
        </w:rPr>
        <w:t>%</w:t>
      </w:r>
    </w:p>
    <w:p w:rsidR="001770E7" w:rsidRPr="000F5FE1" w:rsidRDefault="009A49E2" w:rsidP="004F1A17">
      <w:pPr>
        <w:pStyle w:val="1"/>
        <w:numPr>
          <w:ilvl w:val="0"/>
          <w:numId w:val="10"/>
        </w:numPr>
        <w:jc w:val="left"/>
        <w:rPr>
          <w:rFonts w:eastAsia="바탕"/>
          <w:sz w:val="22"/>
          <w:szCs w:val="22"/>
          <w:lang w:eastAsia="ko-KR"/>
        </w:rPr>
      </w:pPr>
      <w:r w:rsidRPr="000F5FE1">
        <w:rPr>
          <w:rFonts w:eastAsia="바탕"/>
          <w:sz w:val="22"/>
          <w:szCs w:val="22"/>
          <w:lang w:eastAsia="ko-KR"/>
        </w:rPr>
        <w:t>A</w:t>
      </w:r>
      <w:r w:rsidR="00DB18A5">
        <w:rPr>
          <w:rFonts w:eastAsia="바탕"/>
          <w:sz w:val="22"/>
          <w:szCs w:val="22"/>
          <w:lang w:eastAsia="ko-KR"/>
        </w:rPr>
        <w:t xml:space="preserve">ttendance </w:t>
      </w:r>
      <w:r w:rsidR="00DB18A5">
        <w:rPr>
          <w:rFonts w:eastAsia="바탕"/>
          <w:sz w:val="22"/>
          <w:szCs w:val="22"/>
          <w:lang w:eastAsia="ko-KR"/>
        </w:rPr>
        <w:tab/>
      </w:r>
      <w:r w:rsidR="00DB18A5">
        <w:rPr>
          <w:rFonts w:eastAsia="바탕"/>
          <w:sz w:val="22"/>
          <w:szCs w:val="22"/>
          <w:lang w:eastAsia="ko-KR"/>
        </w:rPr>
        <w:tab/>
      </w:r>
      <w:r w:rsidR="00DB18A5">
        <w:rPr>
          <w:rFonts w:eastAsia="바탕"/>
          <w:sz w:val="22"/>
          <w:szCs w:val="22"/>
          <w:lang w:eastAsia="ko-KR"/>
        </w:rPr>
        <w:tab/>
      </w:r>
      <w:r w:rsidR="001770E7" w:rsidRPr="000F5FE1">
        <w:rPr>
          <w:rFonts w:eastAsia="바탕"/>
          <w:sz w:val="22"/>
          <w:szCs w:val="22"/>
          <w:lang w:eastAsia="ko-KR"/>
        </w:rPr>
        <w:tab/>
      </w:r>
      <w:r w:rsidR="001770E7" w:rsidRPr="000F5FE1">
        <w:rPr>
          <w:rFonts w:eastAsia="바탕"/>
          <w:sz w:val="22"/>
          <w:szCs w:val="22"/>
          <w:lang w:eastAsia="ko-KR"/>
        </w:rPr>
        <w:tab/>
      </w:r>
      <w:r w:rsidR="001770E7" w:rsidRPr="000F5FE1">
        <w:rPr>
          <w:rFonts w:eastAsia="바탕"/>
          <w:sz w:val="22"/>
          <w:szCs w:val="22"/>
          <w:lang w:eastAsia="ko-KR"/>
        </w:rPr>
        <w:tab/>
      </w:r>
      <w:r w:rsidR="001770E7" w:rsidRPr="000F5FE1">
        <w:rPr>
          <w:rFonts w:eastAsia="바탕"/>
          <w:sz w:val="22"/>
          <w:szCs w:val="22"/>
          <w:lang w:eastAsia="ko-KR"/>
        </w:rPr>
        <w:tab/>
      </w:r>
      <w:r w:rsidR="001770E7" w:rsidRPr="000F5FE1">
        <w:rPr>
          <w:rFonts w:eastAsia="바탕"/>
          <w:sz w:val="22"/>
          <w:szCs w:val="22"/>
          <w:lang w:eastAsia="ko-KR"/>
        </w:rPr>
        <w:tab/>
      </w:r>
      <w:r w:rsidR="005549B3" w:rsidRPr="000F5FE1">
        <w:rPr>
          <w:rFonts w:eastAsia="바탕"/>
          <w:sz w:val="22"/>
          <w:szCs w:val="22"/>
          <w:lang w:eastAsia="ko-KR"/>
        </w:rPr>
        <w:tab/>
      </w:r>
      <w:r w:rsidR="001E62F8">
        <w:rPr>
          <w:rFonts w:eastAsia="바탕"/>
          <w:sz w:val="22"/>
          <w:szCs w:val="22"/>
          <w:lang w:eastAsia="ko-KR"/>
        </w:rPr>
        <w:t>3</w:t>
      </w:r>
      <w:r w:rsidR="000F5FE1">
        <w:rPr>
          <w:rFonts w:eastAsia="바탕" w:hint="eastAsia"/>
          <w:sz w:val="22"/>
          <w:szCs w:val="22"/>
          <w:lang w:eastAsia="ko-KR"/>
        </w:rPr>
        <w:t>0</w:t>
      </w:r>
      <w:r w:rsidR="001770E7" w:rsidRPr="000F5FE1">
        <w:rPr>
          <w:rFonts w:eastAsia="바탕"/>
          <w:sz w:val="22"/>
          <w:szCs w:val="22"/>
          <w:lang w:eastAsia="ko-KR"/>
        </w:rPr>
        <w:t>%</w:t>
      </w:r>
    </w:p>
    <w:p w:rsidR="001770E7" w:rsidRPr="000F5FE1" w:rsidRDefault="001D5BDD" w:rsidP="00E91524">
      <w:pPr>
        <w:pStyle w:val="1"/>
        <w:numPr>
          <w:ilvl w:val="0"/>
          <w:numId w:val="10"/>
        </w:numPr>
        <w:jc w:val="left"/>
        <w:rPr>
          <w:rFonts w:eastAsia="바탕"/>
          <w:sz w:val="22"/>
          <w:szCs w:val="22"/>
          <w:lang w:eastAsia="ko-KR"/>
        </w:rPr>
      </w:pPr>
      <w:r w:rsidRPr="000F5FE1">
        <w:rPr>
          <w:rFonts w:eastAsia="맑은 고딕" w:hint="eastAsia"/>
          <w:sz w:val="22"/>
          <w:szCs w:val="22"/>
          <w:lang w:eastAsia="ko-KR"/>
        </w:rPr>
        <w:t>P</w:t>
      </w:r>
      <w:r w:rsidRPr="000F5FE1">
        <w:rPr>
          <w:rFonts w:eastAsia="바탕"/>
          <w:sz w:val="22"/>
          <w:szCs w:val="22"/>
          <w:lang w:eastAsia="ko-KR"/>
        </w:rPr>
        <w:t xml:space="preserve">ower </w:t>
      </w:r>
      <w:r w:rsidRPr="000F5FE1">
        <w:rPr>
          <w:rFonts w:eastAsia="맑은 고딕" w:hint="eastAsia"/>
          <w:sz w:val="22"/>
          <w:szCs w:val="22"/>
          <w:lang w:eastAsia="ko-KR"/>
        </w:rPr>
        <w:t>P</w:t>
      </w:r>
      <w:r w:rsidR="00910A5B" w:rsidRPr="000F5FE1">
        <w:rPr>
          <w:rFonts w:eastAsia="바탕"/>
          <w:sz w:val="22"/>
          <w:szCs w:val="22"/>
          <w:lang w:eastAsia="ko-KR"/>
        </w:rPr>
        <w:t xml:space="preserve">oint </w:t>
      </w:r>
      <w:r w:rsidR="00106791" w:rsidRPr="000F5FE1">
        <w:rPr>
          <w:rFonts w:eastAsia="바탕"/>
          <w:sz w:val="22"/>
          <w:szCs w:val="22"/>
          <w:lang w:eastAsia="ko-KR"/>
        </w:rPr>
        <w:t>research p</w:t>
      </w:r>
      <w:r w:rsidR="009A49E2" w:rsidRPr="000F5FE1">
        <w:rPr>
          <w:rFonts w:eastAsia="바탕"/>
          <w:sz w:val="22"/>
          <w:szCs w:val="22"/>
          <w:lang w:eastAsia="ko-KR"/>
        </w:rPr>
        <w:t>roject</w:t>
      </w:r>
      <w:r w:rsidR="00106791" w:rsidRPr="000F5FE1">
        <w:rPr>
          <w:rFonts w:eastAsia="바탕"/>
          <w:sz w:val="22"/>
          <w:szCs w:val="22"/>
          <w:lang w:eastAsia="ko-KR"/>
        </w:rPr>
        <w:t xml:space="preserve"> </w:t>
      </w:r>
      <w:r w:rsidR="007E7642">
        <w:rPr>
          <w:rFonts w:eastAsia="바탕"/>
          <w:sz w:val="22"/>
          <w:szCs w:val="22"/>
          <w:lang w:eastAsia="ko-KR"/>
        </w:rPr>
        <w:t>or Reading</w:t>
      </w:r>
      <w:r w:rsidR="007E7642" w:rsidRPr="000F5FE1">
        <w:rPr>
          <w:rFonts w:eastAsia="바탕"/>
          <w:sz w:val="22"/>
          <w:szCs w:val="22"/>
          <w:lang w:eastAsia="ko-KR"/>
        </w:rPr>
        <w:t xml:space="preserve"> </w:t>
      </w:r>
      <w:r w:rsidR="007E7642">
        <w:rPr>
          <w:rFonts w:eastAsia="바탕"/>
          <w:sz w:val="22"/>
          <w:szCs w:val="22"/>
          <w:lang w:eastAsia="ko-KR"/>
        </w:rPr>
        <w:t>assignment</w:t>
      </w:r>
      <w:r w:rsidR="007E7642" w:rsidRPr="000F5FE1">
        <w:rPr>
          <w:rFonts w:eastAsia="바탕" w:hint="eastAsia"/>
          <w:sz w:val="22"/>
          <w:szCs w:val="22"/>
          <w:lang w:eastAsia="ko-KR"/>
        </w:rPr>
        <w:t xml:space="preserve"> </w:t>
      </w:r>
      <w:r w:rsidRPr="000F5FE1">
        <w:rPr>
          <w:rFonts w:eastAsia="맑은 고딕" w:hint="eastAsia"/>
          <w:sz w:val="22"/>
          <w:szCs w:val="22"/>
          <w:lang w:eastAsia="ko-KR"/>
        </w:rPr>
        <w:t>(</w:t>
      </w:r>
      <w:r w:rsidR="007E7642">
        <w:rPr>
          <w:rFonts w:eastAsia="바탕"/>
          <w:sz w:val="22"/>
          <w:szCs w:val="22"/>
          <w:lang w:eastAsia="ko-KR"/>
        </w:rPr>
        <w:t>group</w:t>
      </w:r>
      <w:r w:rsidR="003A1630" w:rsidRPr="000F5FE1">
        <w:rPr>
          <w:rFonts w:eastAsia="바탕"/>
          <w:sz w:val="22"/>
          <w:szCs w:val="22"/>
          <w:lang w:eastAsia="ko-KR"/>
        </w:rPr>
        <w:t>)</w:t>
      </w:r>
      <w:r w:rsidR="003A1630" w:rsidRPr="000F5FE1">
        <w:rPr>
          <w:rFonts w:eastAsia="바탕"/>
          <w:sz w:val="22"/>
          <w:szCs w:val="22"/>
          <w:lang w:eastAsia="ko-KR"/>
        </w:rPr>
        <w:tab/>
      </w:r>
      <w:r w:rsidR="003A1630" w:rsidRPr="000F5FE1">
        <w:rPr>
          <w:rFonts w:eastAsia="바탕"/>
          <w:sz w:val="22"/>
          <w:szCs w:val="22"/>
          <w:lang w:eastAsia="ko-KR"/>
        </w:rPr>
        <w:tab/>
      </w:r>
      <w:r w:rsidR="003A1630" w:rsidRPr="000F5FE1">
        <w:rPr>
          <w:rFonts w:eastAsia="바탕"/>
          <w:sz w:val="22"/>
          <w:szCs w:val="22"/>
          <w:lang w:eastAsia="ko-KR"/>
        </w:rPr>
        <w:tab/>
      </w:r>
      <w:r w:rsidR="007E7642">
        <w:rPr>
          <w:rFonts w:eastAsia="바탕"/>
          <w:sz w:val="22"/>
          <w:szCs w:val="22"/>
          <w:lang w:eastAsia="ko-KR"/>
        </w:rPr>
        <w:tab/>
      </w:r>
      <w:r w:rsidR="007E7642">
        <w:rPr>
          <w:rFonts w:eastAsia="바탕"/>
          <w:sz w:val="22"/>
          <w:szCs w:val="22"/>
          <w:lang w:eastAsia="ko-KR"/>
        </w:rPr>
        <w:tab/>
      </w:r>
    </w:p>
    <w:p w:rsidR="00FF2B33" w:rsidRPr="000F5FE1" w:rsidRDefault="00DB1747" w:rsidP="00DB1747">
      <w:pPr>
        <w:pStyle w:val="1"/>
        <w:jc w:val="left"/>
        <w:rPr>
          <w:rFonts w:eastAsia="바탕"/>
          <w:sz w:val="22"/>
          <w:szCs w:val="22"/>
          <w:lang w:eastAsia="ko-KR"/>
        </w:rPr>
      </w:pPr>
      <w:r w:rsidRPr="000F5FE1">
        <w:rPr>
          <w:rFonts w:eastAsia="맑은 고딕" w:hint="eastAsia"/>
          <w:sz w:val="22"/>
          <w:szCs w:val="22"/>
          <w:lang w:eastAsia="ko-KR"/>
        </w:rPr>
        <w:t xml:space="preserve">      T</w:t>
      </w:r>
      <w:r w:rsidR="003E57B4">
        <w:rPr>
          <w:rFonts w:eastAsia="맑은 고딕" w:hint="eastAsia"/>
          <w:sz w:val="22"/>
          <w:szCs w:val="22"/>
          <w:lang w:eastAsia="ko-KR"/>
        </w:rPr>
        <w:t>opic</w:t>
      </w:r>
      <w:r w:rsidR="001D5BDD" w:rsidRPr="000F5FE1">
        <w:rPr>
          <w:rFonts w:eastAsia="맑은 고딕" w:hint="eastAsia"/>
          <w:sz w:val="22"/>
          <w:szCs w:val="22"/>
          <w:lang w:eastAsia="ko-KR"/>
        </w:rPr>
        <w:t xml:space="preserve"> </w:t>
      </w:r>
      <w:r w:rsidR="001D5BDD" w:rsidRPr="000F5FE1">
        <w:rPr>
          <w:rFonts w:eastAsia="바탕"/>
          <w:sz w:val="22"/>
          <w:szCs w:val="22"/>
          <w:lang w:eastAsia="ko-KR"/>
        </w:rPr>
        <w:t xml:space="preserve">related </w:t>
      </w:r>
      <w:r w:rsidR="001D5BDD" w:rsidRPr="000F5FE1">
        <w:rPr>
          <w:rFonts w:eastAsia="맑은 고딕" w:hint="eastAsia"/>
          <w:sz w:val="22"/>
          <w:szCs w:val="22"/>
          <w:lang w:eastAsia="ko-KR"/>
        </w:rPr>
        <w:t>to</w:t>
      </w:r>
      <w:r w:rsidR="003E57B4">
        <w:rPr>
          <w:rFonts w:eastAsia="맑은 고딕"/>
          <w:sz w:val="22"/>
          <w:szCs w:val="22"/>
          <w:lang w:eastAsia="ko-KR"/>
        </w:rPr>
        <w:t xml:space="preserve"> Korean</w:t>
      </w:r>
      <w:r w:rsidR="001D5BDD" w:rsidRPr="000F5FE1">
        <w:rPr>
          <w:rFonts w:eastAsia="맑은 고딕" w:hint="eastAsia"/>
          <w:sz w:val="22"/>
          <w:szCs w:val="22"/>
          <w:lang w:eastAsia="ko-KR"/>
        </w:rPr>
        <w:t xml:space="preserve"> </w:t>
      </w:r>
      <w:r w:rsidR="003E57B4">
        <w:rPr>
          <w:rFonts w:eastAsia="맑은 고딕"/>
          <w:sz w:val="22"/>
          <w:szCs w:val="22"/>
          <w:lang w:eastAsia="ko-KR"/>
        </w:rPr>
        <w:t xml:space="preserve">food globalization </w:t>
      </w:r>
      <w:r w:rsidR="00FF2B33" w:rsidRPr="000F5FE1">
        <w:rPr>
          <w:rFonts w:eastAsia="바탕"/>
          <w:sz w:val="22"/>
          <w:szCs w:val="22"/>
          <w:lang w:eastAsia="ko-KR"/>
        </w:rPr>
        <w:t xml:space="preserve">  </w:t>
      </w:r>
      <w:r w:rsidR="007E7642">
        <w:rPr>
          <w:rFonts w:eastAsia="바탕"/>
          <w:sz w:val="22"/>
          <w:szCs w:val="22"/>
          <w:lang w:eastAsia="ko-KR"/>
        </w:rPr>
        <w:tab/>
      </w:r>
      <w:r w:rsidR="007E7642">
        <w:rPr>
          <w:rFonts w:eastAsia="바탕"/>
          <w:sz w:val="22"/>
          <w:szCs w:val="22"/>
          <w:lang w:eastAsia="ko-KR"/>
        </w:rPr>
        <w:tab/>
      </w:r>
      <w:r w:rsidR="007E7642">
        <w:rPr>
          <w:rFonts w:eastAsia="바탕"/>
          <w:sz w:val="22"/>
          <w:szCs w:val="22"/>
          <w:lang w:eastAsia="ko-KR"/>
        </w:rPr>
        <w:tab/>
      </w:r>
      <w:r w:rsidR="007E7642">
        <w:rPr>
          <w:rFonts w:eastAsia="바탕"/>
          <w:sz w:val="22"/>
          <w:szCs w:val="22"/>
          <w:lang w:eastAsia="ko-KR"/>
        </w:rPr>
        <w:tab/>
      </w:r>
      <w:r w:rsidR="007E7642">
        <w:rPr>
          <w:rFonts w:eastAsia="바탕"/>
          <w:sz w:val="22"/>
          <w:szCs w:val="22"/>
          <w:lang w:eastAsia="ko-KR"/>
        </w:rPr>
        <w:tab/>
      </w:r>
      <w:r w:rsidR="00DB18A5">
        <w:rPr>
          <w:rFonts w:eastAsia="바탕"/>
          <w:sz w:val="22"/>
          <w:szCs w:val="22"/>
          <w:lang w:eastAsia="ko-KR"/>
        </w:rPr>
        <w:t>6</w:t>
      </w:r>
      <w:r w:rsidR="007E7642" w:rsidRPr="000F5FE1">
        <w:rPr>
          <w:rFonts w:eastAsia="바탕"/>
          <w:sz w:val="22"/>
          <w:szCs w:val="22"/>
          <w:lang w:eastAsia="ko-KR"/>
        </w:rPr>
        <w:t>0%</w:t>
      </w:r>
    </w:p>
    <w:p w:rsidR="00DB1747" w:rsidRPr="001D5BDD" w:rsidRDefault="00DB1747" w:rsidP="002C0D7A">
      <w:pPr>
        <w:pStyle w:val="1"/>
        <w:ind w:left="1080"/>
        <w:jc w:val="left"/>
        <w:rPr>
          <w:rFonts w:eastAsia="맑은 고딕"/>
          <w:sz w:val="24"/>
          <w:szCs w:val="24"/>
          <w:u w:val="single"/>
          <w:lang w:eastAsia="ko-KR"/>
        </w:rPr>
      </w:pPr>
    </w:p>
    <w:p w:rsidR="009A49E2" w:rsidRPr="00760B8E" w:rsidRDefault="00760B8E" w:rsidP="002D5BC8">
      <w:pPr>
        <w:widowControl w:val="0"/>
        <w:tabs>
          <w:tab w:val="left" w:pos="8010"/>
        </w:tabs>
        <w:jc w:val="center"/>
        <w:rPr>
          <w:u w:val="single"/>
        </w:rPr>
      </w:pPr>
      <w:r>
        <w:rPr>
          <w:bCs/>
          <w:u w:val="single"/>
        </w:rPr>
        <w:t>REQUIRED CLASS MATERIALS</w:t>
      </w:r>
      <w:r w:rsidR="00A51700" w:rsidRPr="00760B8E">
        <w:rPr>
          <w:bCs/>
          <w:u w:val="single"/>
        </w:rPr>
        <w:t>:</w:t>
      </w:r>
    </w:p>
    <w:p w:rsidR="001D5BDD" w:rsidRDefault="003E57B4" w:rsidP="00F92F8B">
      <w:pPr>
        <w:widowControl w:val="0"/>
        <w:tabs>
          <w:tab w:val="left" w:pos="8010"/>
        </w:tabs>
      </w:pPr>
      <w:r w:rsidRPr="007E7642">
        <w:rPr>
          <w:i/>
        </w:rPr>
        <w:t>Korean Cuisine</w:t>
      </w:r>
      <w:r>
        <w:t>, by Michael J. Pettid</w:t>
      </w:r>
      <w:r w:rsidR="007E7642">
        <w:t xml:space="preserve"> (2008).</w:t>
      </w:r>
    </w:p>
    <w:p w:rsidR="007E7642" w:rsidRDefault="007E7642" w:rsidP="00F92F8B">
      <w:pPr>
        <w:widowControl w:val="0"/>
        <w:tabs>
          <w:tab w:val="left" w:pos="8010"/>
        </w:tabs>
        <w:rPr>
          <w:rFonts w:eastAsia="맑은 고딕"/>
        </w:rPr>
      </w:pPr>
    </w:p>
    <w:p w:rsidR="004E5FEE" w:rsidRPr="001D5BDD" w:rsidRDefault="004E5FEE" w:rsidP="007E7642">
      <w:pPr>
        <w:pStyle w:val="NormalWeb"/>
        <w:spacing w:before="0" w:beforeAutospacing="0" w:after="0" w:afterAutospacing="0"/>
        <w:rPr>
          <w:rStyle w:val="txt1"/>
          <w:rFonts w:ascii="Times New Roman" w:hAnsi="Times New Roman"/>
          <w:iCs/>
          <w:color w:val="444444"/>
          <w:sz w:val="24"/>
          <w:szCs w:val="24"/>
          <w:u w:val="single"/>
        </w:rPr>
      </w:pPr>
    </w:p>
    <w:p w:rsidR="00C661DF" w:rsidRPr="00C661DF" w:rsidRDefault="00A51700" w:rsidP="002D5BC8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407A42">
        <w:rPr>
          <w:b/>
          <w:u w:val="single"/>
        </w:rPr>
        <w:t>CLASS SCHEDUL</w:t>
      </w:r>
      <w:r w:rsidR="0097384A" w:rsidRPr="00407A42">
        <w:rPr>
          <w:b/>
          <w:u w:val="single"/>
        </w:rPr>
        <w:t>E</w:t>
      </w:r>
      <w:r w:rsidR="00323ADB" w:rsidRPr="00407A42">
        <w:rPr>
          <w:b/>
          <w:u w:val="single"/>
        </w:rPr>
        <w:t xml:space="preserve">: </w:t>
      </w:r>
      <w:r w:rsidR="00323ADB">
        <w:rPr>
          <w:u w:val="single"/>
        </w:rPr>
        <w:t>(subject to change)</w:t>
      </w:r>
    </w:p>
    <w:p w:rsidR="00C661DF" w:rsidRPr="008108AA" w:rsidRDefault="00C661DF" w:rsidP="00CE5391">
      <w:pPr>
        <w:pStyle w:val="NormalWeb"/>
        <w:spacing w:before="0" w:beforeAutospacing="0" w:after="0" w:afterAutospacing="0"/>
        <w:rPr>
          <w:b/>
        </w:rPr>
      </w:pPr>
    </w:p>
    <w:p w:rsidR="00C661DF" w:rsidRDefault="00AE3B52" w:rsidP="00DB624F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PART</w:t>
      </w:r>
      <w:r w:rsidR="008F4EDA" w:rsidRPr="00925020">
        <w:rPr>
          <w:b/>
          <w:u w:val="single"/>
        </w:rPr>
        <w:t xml:space="preserve"> 1</w:t>
      </w:r>
      <w:r w:rsidR="00D35EB5" w:rsidRPr="00925020">
        <w:rPr>
          <w:b/>
          <w:u w:val="single"/>
        </w:rPr>
        <w:t xml:space="preserve">:  </w:t>
      </w:r>
      <w:r w:rsidR="00FF2B33" w:rsidRPr="00925020">
        <w:rPr>
          <w:b/>
          <w:u w:val="single"/>
        </w:rPr>
        <w:tab/>
      </w:r>
      <w:r w:rsidR="00DB624F" w:rsidRPr="00925020">
        <w:rPr>
          <w:b/>
          <w:u w:val="single"/>
        </w:rPr>
        <w:t>Introduction</w:t>
      </w:r>
      <w:r w:rsidR="00604043" w:rsidRPr="00925020">
        <w:rPr>
          <w:b/>
          <w:u w:val="single"/>
        </w:rPr>
        <w:t xml:space="preserve">: </w:t>
      </w:r>
      <w:r w:rsidR="00960574">
        <w:rPr>
          <w:b/>
          <w:u w:val="single"/>
        </w:rPr>
        <w:t>Korean food system</w:t>
      </w:r>
    </w:p>
    <w:p w:rsidR="00960574" w:rsidRDefault="00960574" w:rsidP="00960574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title0"/>
        </w:rPr>
      </w:pPr>
      <w:r>
        <w:rPr>
          <w:rStyle w:val="title0"/>
        </w:rPr>
        <w:t xml:space="preserve">Korean food replaced in </w:t>
      </w:r>
      <w:r w:rsidR="009E75AD">
        <w:rPr>
          <w:rStyle w:val="title0"/>
        </w:rPr>
        <w:t xml:space="preserve">its </w:t>
      </w:r>
      <w:r>
        <w:rPr>
          <w:rStyle w:val="title0"/>
        </w:rPr>
        <w:t>historical and geographical dimension</w:t>
      </w:r>
    </w:p>
    <w:p w:rsidR="00960574" w:rsidRPr="00960574" w:rsidRDefault="00960574" w:rsidP="00960574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title0"/>
        </w:rPr>
      </w:pPr>
      <w:r>
        <w:rPr>
          <w:rStyle w:val="title0"/>
        </w:rPr>
        <w:t>Towards a definition: in search for essentials</w:t>
      </w:r>
    </w:p>
    <w:p w:rsidR="00C750DC" w:rsidRDefault="00C750DC" w:rsidP="00960574">
      <w:pPr>
        <w:pStyle w:val="NormalWeb"/>
        <w:numPr>
          <w:ilvl w:val="0"/>
          <w:numId w:val="20"/>
        </w:numPr>
        <w:spacing w:before="0" w:beforeAutospacing="0" w:after="0" w:afterAutospacing="0"/>
      </w:pPr>
      <w:r>
        <w:t xml:space="preserve">Field Trip </w:t>
      </w:r>
      <w:r>
        <w:rPr>
          <w:rFonts w:hint="eastAsia"/>
        </w:rPr>
        <w:t xml:space="preserve">to </w:t>
      </w:r>
      <w:r w:rsidR="00960574">
        <w:t>T</w:t>
      </w:r>
      <w:r w:rsidR="009E75AD">
        <w:t>’</w:t>
      </w:r>
      <w:r w:rsidR="00960574">
        <w:t xml:space="preserve">ongin </w:t>
      </w:r>
      <w:r w:rsidR="00E411C6">
        <w:t xml:space="preserve">or Kyŏngdong </w:t>
      </w:r>
      <w:r w:rsidR="00960574">
        <w:t>market, observation and direct sampling</w:t>
      </w:r>
    </w:p>
    <w:p w:rsidR="00E411C6" w:rsidRDefault="00E411C6" w:rsidP="00E411C6">
      <w:pPr>
        <w:pStyle w:val="NormalWeb"/>
        <w:spacing w:before="0" w:beforeAutospacing="0" w:after="0" w:afterAutospacing="0"/>
        <w:ind w:left="1080"/>
      </w:pPr>
    </w:p>
    <w:p w:rsidR="00C36ED4" w:rsidRPr="0086094E" w:rsidRDefault="007777E7" w:rsidP="007E7642">
      <w:pPr>
        <w:pStyle w:val="NormalWeb"/>
        <w:numPr>
          <w:ilvl w:val="1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8F2864">
        <w:rPr>
          <w:sz w:val="20"/>
          <w:szCs w:val="20"/>
          <w:u w:val="single"/>
        </w:rPr>
        <w:t>Reading</w:t>
      </w:r>
      <w:r w:rsidR="00D131C3" w:rsidRPr="008F2864">
        <w:rPr>
          <w:sz w:val="20"/>
          <w:szCs w:val="20"/>
          <w:u w:val="single"/>
        </w:rPr>
        <w:t>s</w:t>
      </w:r>
      <w:r w:rsidRPr="0086094E">
        <w:rPr>
          <w:sz w:val="20"/>
          <w:szCs w:val="20"/>
        </w:rPr>
        <w:t>:</w:t>
      </w:r>
      <w:r w:rsidR="00960574" w:rsidRPr="0086094E">
        <w:rPr>
          <w:sz w:val="20"/>
          <w:szCs w:val="20"/>
        </w:rPr>
        <w:t xml:space="preserve"> Michael J. Pettid, </w:t>
      </w:r>
      <w:r w:rsidR="007E7642" w:rsidRPr="0086094E">
        <w:rPr>
          <w:i/>
          <w:sz w:val="20"/>
          <w:szCs w:val="20"/>
        </w:rPr>
        <w:t>Korean Cuisine</w:t>
      </w:r>
      <w:r w:rsidR="007E7642" w:rsidRPr="0086094E">
        <w:rPr>
          <w:sz w:val="20"/>
          <w:szCs w:val="20"/>
        </w:rPr>
        <w:t xml:space="preserve">, </w:t>
      </w:r>
      <w:r w:rsidR="007E7642" w:rsidRPr="0086094E">
        <w:rPr>
          <w:sz w:val="20"/>
          <w:szCs w:val="20"/>
          <w:u w:val="single"/>
        </w:rPr>
        <w:t xml:space="preserve">Introduction and </w:t>
      </w:r>
      <w:r w:rsidR="00960574" w:rsidRPr="0086094E">
        <w:rPr>
          <w:sz w:val="20"/>
          <w:szCs w:val="20"/>
          <w:u w:val="single"/>
        </w:rPr>
        <w:t>first chapter</w:t>
      </w:r>
      <w:r w:rsidR="007E7642" w:rsidRPr="0086094E">
        <w:rPr>
          <w:sz w:val="20"/>
          <w:szCs w:val="20"/>
        </w:rPr>
        <w:t>.</w:t>
      </w:r>
    </w:p>
    <w:p w:rsidR="007E7642" w:rsidRPr="0086094E" w:rsidRDefault="007E7642" w:rsidP="007E7642">
      <w:pPr>
        <w:pStyle w:val="NormalWeb"/>
        <w:numPr>
          <w:ilvl w:val="1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Cwiertka, K. J. (2012b). </w:t>
      </w:r>
      <w:r w:rsidRPr="00AA69D8">
        <w:rPr>
          <w:rFonts w:eastAsia="Times New Roman"/>
          <w:i/>
          <w:iCs/>
          <w:sz w:val="20"/>
          <w:szCs w:val="20"/>
        </w:rPr>
        <w:t>Cuisine, Colonialism and Cold War: Food in Twentieth Century Korea</w:t>
      </w:r>
      <w:r w:rsidRPr="00AA69D8">
        <w:rPr>
          <w:rFonts w:eastAsia="Times New Roman"/>
          <w:sz w:val="20"/>
          <w:szCs w:val="20"/>
        </w:rPr>
        <w:t>. Reaktion Books.</w:t>
      </w:r>
      <w:r w:rsidRPr="0086094E">
        <w:rPr>
          <w:rFonts w:eastAsia="Times New Roman"/>
          <w:sz w:val="20"/>
          <w:szCs w:val="20"/>
        </w:rPr>
        <w:t xml:space="preserve"> </w:t>
      </w:r>
      <w:r w:rsidRPr="0086094E">
        <w:rPr>
          <w:rFonts w:eastAsia="Times New Roman"/>
          <w:sz w:val="20"/>
          <w:szCs w:val="20"/>
          <w:u w:val="single"/>
        </w:rPr>
        <w:t>Chapter 5 + book review by Benjamin Joinau.</w:t>
      </w:r>
    </w:p>
    <w:p w:rsidR="007E7642" w:rsidRDefault="0086094E" w:rsidP="00E8362B">
      <w:pPr>
        <w:pStyle w:val="NormalWeb"/>
        <w:numPr>
          <w:ilvl w:val="1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504FC0">
        <w:rPr>
          <w:rFonts w:eastAsia="Times New Roman"/>
          <w:sz w:val="20"/>
          <w:szCs w:val="20"/>
        </w:rPr>
        <w:t xml:space="preserve">Gallup Korea. (2004). </w:t>
      </w:r>
      <w:r w:rsidRPr="00504FC0">
        <w:rPr>
          <w:rFonts w:eastAsia="Times New Roman"/>
          <w:i/>
          <w:iCs/>
          <w:sz w:val="20"/>
          <w:szCs w:val="20"/>
        </w:rPr>
        <w:t>Han’gug’ini johahaneun 40 gaji - 40 Things that Koreans Love</w:t>
      </w:r>
      <w:r w:rsidRPr="00504FC0">
        <w:rPr>
          <w:rFonts w:eastAsia="Times New Roman"/>
          <w:sz w:val="20"/>
          <w:szCs w:val="20"/>
        </w:rPr>
        <w:t>. Seoul.</w:t>
      </w:r>
    </w:p>
    <w:p w:rsidR="00E8362B" w:rsidRDefault="00E8362B" w:rsidP="00E8362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8362B" w:rsidRDefault="00E8362B" w:rsidP="00E8362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8362B" w:rsidRPr="00E8362B" w:rsidRDefault="00E8362B" w:rsidP="00E8362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53099" w:rsidRDefault="00453099" w:rsidP="00CE5391">
      <w:pPr>
        <w:pStyle w:val="NormalWeb"/>
        <w:spacing w:before="0" w:beforeAutospacing="0" w:after="0" w:afterAutospacing="0"/>
        <w:rPr>
          <w:i/>
        </w:rPr>
      </w:pPr>
    </w:p>
    <w:p w:rsidR="007E7642" w:rsidRPr="007E7642" w:rsidRDefault="007E7642" w:rsidP="00CE5391">
      <w:pPr>
        <w:pStyle w:val="NormalWeb"/>
        <w:spacing w:before="0" w:beforeAutospacing="0" w:after="0" w:afterAutospacing="0"/>
      </w:pPr>
    </w:p>
    <w:p w:rsidR="001878F3" w:rsidRDefault="00AE3B52" w:rsidP="000B4464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PART</w:t>
      </w:r>
      <w:r w:rsidR="00B16D75" w:rsidRPr="00604043">
        <w:rPr>
          <w:b/>
          <w:u w:val="single"/>
        </w:rPr>
        <w:t xml:space="preserve"> 2:  </w:t>
      </w:r>
      <w:r w:rsidR="00DB624F" w:rsidRPr="00604043">
        <w:rPr>
          <w:b/>
          <w:u w:val="single"/>
        </w:rPr>
        <w:tab/>
      </w:r>
      <w:r w:rsidR="00960574">
        <w:rPr>
          <w:b/>
          <w:u w:val="single"/>
        </w:rPr>
        <w:t>Globalization of Korean food</w:t>
      </w:r>
      <w:r w:rsidR="00E04EB8">
        <w:rPr>
          <w:b/>
          <w:u w:val="single"/>
        </w:rPr>
        <w:t xml:space="preserve"> (1): internal globalization</w:t>
      </w:r>
    </w:p>
    <w:p w:rsidR="00960574" w:rsidRDefault="00960574" w:rsidP="00E04EB8">
      <w:pPr>
        <w:pStyle w:val="Heading1"/>
        <w:numPr>
          <w:ilvl w:val="1"/>
          <w:numId w:val="25"/>
        </w:numPr>
        <w:ind w:left="1080"/>
        <w:rPr>
          <w:rStyle w:val="title0"/>
          <w:u w:val="none"/>
        </w:rPr>
      </w:pPr>
      <w:r>
        <w:rPr>
          <w:rStyle w:val="title0"/>
          <w:u w:val="none"/>
        </w:rPr>
        <w:t>Introduction to the question: demarcation of the “globalization” issue and its stakes</w:t>
      </w:r>
    </w:p>
    <w:p w:rsidR="00E04EB8" w:rsidRDefault="00E04EB8" w:rsidP="00E04EB8">
      <w:pPr>
        <w:numPr>
          <w:ilvl w:val="0"/>
          <w:numId w:val="25"/>
        </w:numPr>
      </w:pPr>
      <w:r>
        <w:t>Internal globalization: a historical geography of food in Seoul</w:t>
      </w:r>
    </w:p>
    <w:p w:rsidR="00E04EB8" w:rsidRDefault="00E8362B" w:rsidP="00E04EB8">
      <w:pPr>
        <w:numPr>
          <w:ilvl w:val="0"/>
          <w:numId w:val="25"/>
        </w:numPr>
      </w:pPr>
      <w:r>
        <w:t>Comparison</w:t>
      </w:r>
      <w:r w:rsidR="00E04EB8">
        <w:t xml:space="preserve"> two districts and observation of foreign food restaurants vs local restaurants (Itaewon, Karosugil</w:t>
      </w:r>
      <w:r>
        <w:t>, HUFS or Hongik areas</w:t>
      </w:r>
      <w:r w:rsidR="00E04EB8">
        <w:t>).</w:t>
      </w:r>
    </w:p>
    <w:p w:rsidR="00E04EB8" w:rsidRDefault="009E75AD" w:rsidP="00E04EB8">
      <w:pPr>
        <w:numPr>
          <w:ilvl w:val="0"/>
          <w:numId w:val="25"/>
        </w:numPr>
      </w:pPr>
      <w:r>
        <w:t>Post-modernity and i</w:t>
      </w:r>
      <w:r w:rsidR="00E04EB8">
        <w:t>nternationalization of practices</w:t>
      </w:r>
    </w:p>
    <w:p w:rsidR="00E411C6" w:rsidRPr="00E04EB8" w:rsidRDefault="00E411C6" w:rsidP="00E411C6">
      <w:pPr>
        <w:ind w:left="1080"/>
      </w:pPr>
    </w:p>
    <w:p w:rsidR="007F445E" w:rsidRPr="0086094E" w:rsidRDefault="004414CF" w:rsidP="008F2864">
      <w:pPr>
        <w:pStyle w:val="NormalWeb"/>
        <w:numPr>
          <w:ilvl w:val="1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8F2864">
        <w:rPr>
          <w:sz w:val="20"/>
          <w:szCs w:val="20"/>
          <w:u w:val="single"/>
          <w:lang w:val="sv-SE"/>
        </w:rPr>
        <w:t>Readings</w:t>
      </w:r>
      <w:r w:rsidRPr="0086094E">
        <w:rPr>
          <w:sz w:val="20"/>
          <w:szCs w:val="20"/>
          <w:lang w:val="sv-SE"/>
        </w:rPr>
        <w:t xml:space="preserve">: </w:t>
      </w:r>
      <w:r w:rsidR="007E7642" w:rsidRPr="00504FC0">
        <w:rPr>
          <w:rFonts w:eastAsia="Times New Roman"/>
          <w:sz w:val="20"/>
          <w:szCs w:val="20"/>
        </w:rPr>
        <w:t xml:space="preserve">Lozada, E. P. (2011). Understanding Contemporary Asia Through Food. </w:t>
      </w:r>
      <w:r w:rsidR="007E7642" w:rsidRPr="00504FC0">
        <w:rPr>
          <w:rFonts w:eastAsia="Times New Roman"/>
          <w:i/>
          <w:iCs/>
          <w:sz w:val="20"/>
          <w:szCs w:val="20"/>
        </w:rPr>
        <w:t>Education about Asia</w:t>
      </w:r>
      <w:r w:rsidR="007E7642" w:rsidRPr="00504FC0">
        <w:rPr>
          <w:rFonts w:eastAsia="Times New Roman"/>
          <w:sz w:val="20"/>
          <w:szCs w:val="20"/>
        </w:rPr>
        <w:t xml:space="preserve">, </w:t>
      </w:r>
      <w:r w:rsidR="007E7642" w:rsidRPr="00504FC0">
        <w:rPr>
          <w:rFonts w:eastAsia="Times New Roman"/>
          <w:i/>
          <w:iCs/>
          <w:sz w:val="20"/>
          <w:szCs w:val="20"/>
        </w:rPr>
        <w:t>16</w:t>
      </w:r>
      <w:r w:rsidR="007E7642" w:rsidRPr="00504FC0">
        <w:rPr>
          <w:rFonts w:eastAsia="Times New Roman"/>
          <w:sz w:val="20"/>
          <w:szCs w:val="20"/>
        </w:rPr>
        <w:t>(3), 1–8.</w:t>
      </w:r>
    </w:p>
    <w:p w:rsidR="00AE3B52" w:rsidRPr="0086094E" w:rsidRDefault="00AE3B52" w:rsidP="008F2864">
      <w:pPr>
        <w:pStyle w:val="NormalWeb"/>
        <w:numPr>
          <w:ilvl w:val="1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Cwiertka, K. J., &amp; Walraven, B. (Eds.). (2001). </w:t>
      </w:r>
      <w:r w:rsidRPr="00AA69D8">
        <w:rPr>
          <w:rFonts w:eastAsia="Times New Roman"/>
          <w:i/>
          <w:iCs/>
          <w:sz w:val="20"/>
          <w:szCs w:val="20"/>
        </w:rPr>
        <w:t>Asian food: the global and the local</w:t>
      </w:r>
      <w:r w:rsidRPr="00AA69D8">
        <w:rPr>
          <w:rFonts w:eastAsia="Times New Roman"/>
          <w:sz w:val="20"/>
          <w:szCs w:val="20"/>
        </w:rPr>
        <w:t>. Honolulu: University of Hawai’i Press.</w:t>
      </w:r>
      <w:r w:rsidRPr="0086094E">
        <w:rPr>
          <w:rFonts w:eastAsia="Times New Roman"/>
          <w:sz w:val="20"/>
          <w:szCs w:val="20"/>
        </w:rPr>
        <w:t xml:space="preserve"> </w:t>
      </w:r>
      <w:r w:rsidRPr="0086094E">
        <w:rPr>
          <w:rFonts w:eastAsia="Times New Roman"/>
          <w:sz w:val="20"/>
          <w:szCs w:val="20"/>
          <w:u w:val="single"/>
        </w:rPr>
        <w:t>Introduction</w:t>
      </w:r>
      <w:r w:rsidRPr="0086094E">
        <w:rPr>
          <w:rFonts w:eastAsia="Times New Roman"/>
          <w:sz w:val="20"/>
          <w:szCs w:val="20"/>
        </w:rPr>
        <w:t>.</w:t>
      </w:r>
    </w:p>
    <w:p w:rsidR="00AE3B52" w:rsidRPr="0086094E" w:rsidRDefault="00AE3B52" w:rsidP="008F2864">
      <w:pPr>
        <w:pStyle w:val="NormalWeb"/>
        <w:numPr>
          <w:ilvl w:val="1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Bak, S. (2004). Negotiating national and transnational identities through consumption choices: hamburgers, espresso and mobile technologies among Koreans. </w:t>
      </w:r>
      <w:r w:rsidRPr="00AA69D8">
        <w:rPr>
          <w:rFonts w:eastAsia="Times New Roman"/>
          <w:i/>
          <w:iCs/>
          <w:sz w:val="20"/>
          <w:szCs w:val="20"/>
        </w:rPr>
        <w:t>Review of Korean Studies</w:t>
      </w:r>
      <w:r w:rsidRPr="00AA69D8">
        <w:rPr>
          <w:rFonts w:eastAsia="Times New Roman"/>
          <w:sz w:val="20"/>
          <w:szCs w:val="20"/>
        </w:rPr>
        <w:t xml:space="preserve">, </w:t>
      </w:r>
      <w:r w:rsidRPr="00AA69D8">
        <w:rPr>
          <w:rFonts w:eastAsia="Times New Roman"/>
          <w:i/>
          <w:iCs/>
          <w:sz w:val="20"/>
          <w:szCs w:val="20"/>
        </w:rPr>
        <w:t>7</w:t>
      </w:r>
      <w:r w:rsidRPr="00AA69D8">
        <w:rPr>
          <w:rFonts w:eastAsia="Times New Roman"/>
          <w:sz w:val="20"/>
          <w:szCs w:val="20"/>
        </w:rPr>
        <w:t>(2), 33–52.</w:t>
      </w:r>
    </w:p>
    <w:p w:rsidR="00AE3B52" w:rsidRPr="0086094E" w:rsidRDefault="00AE3B52" w:rsidP="008F2864">
      <w:pPr>
        <w:pStyle w:val="NormalWeb"/>
        <w:numPr>
          <w:ilvl w:val="1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Bak, S. (2010). Exoticizing the Familiar, Domesticating the Foreign: Ethnic Food Restaurants in Korea. </w:t>
      </w:r>
      <w:r w:rsidRPr="00AA69D8">
        <w:rPr>
          <w:rFonts w:eastAsia="Times New Roman"/>
          <w:i/>
          <w:iCs/>
          <w:sz w:val="20"/>
          <w:szCs w:val="20"/>
        </w:rPr>
        <w:t>Korea Journal</w:t>
      </w:r>
      <w:r w:rsidRPr="00AA69D8">
        <w:rPr>
          <w:rFonts w:eastAsia="Times New Roman"/>
          <w:sz w:val="20"/>
          <w:szCs w:val="20"/>
        </w:rPr>
        <w:t xml:space="preserve">, </w:t>
      </w:r>
      <w:r w:rsidRPr="00AA69D8">
        <w:rPr>
          <w:rFonts w:eastAsia="Times New Roman"/>
          <w:i/>
          <w:iCs/>
          <w:sz w:val="20"/>
          <w:szCs w:val="20"/>
        </w:rPr>
        <w:t>50</w:t>
      </w:r>
      <w:r w:rsidRPr="00AA69D8">
        <w:rPr>
          <w:rFonts w:eastAsia="Times New Roman"/>
          <w:sz w:val="20"/>
          <w:szCs w:val="20"/>
        </w:rPr>
        <w:t>(1), 110–132.</w:t>
      </w:r>
    </w:p>
    <w:p w:rsidR="00A4117E" w:rsidRPr="0086094E" w:rsidRDefault="00A4117E" w:rsidP="008F2864">
      <w:pPr>
        <w:pStyle w:val="NormalWeb"/>
        <w:numPr>
          <w:ilvl w:val="1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Kim, C. (2011). The Cultural Identity of Itaewon. </w:t>
      </w:r>
      <w:r w:rsidRPr="00AA69D8">
        <w:rPr>
          <w:rFonts w:eastAsia="Times New Roman"/>
          <w:i/>
          <w:iCs/>
          <w:sz w:val="20"/>
          <w:szCs w:val="20"/>
        </w:rPr>
        <w:t>Situations</w:t>
      </w:r>
      <w:r w:rsidRPr="00AA69D8">
        <w:rPr>
          <w:rFonts w:eastAsia="Times New Roman"/>
          <w:sz w:val="20"/>
          <w:szCs w:val="20"/>
        </w:rPr>
        <w:t xml:space="preserve">, </w:t>
      </w:r>
      <w:r w:rsidRPr="00AA69D8">
        <w:rPr>
          <w:rFonts w:eastAsia="Times New Roman"/>
          <w:i/>
          <w:iCs/>
          <w:sz w:val="20"/>
          <w:szCs w:val="20"/>
        </w:rPr>
        <w:t>5</w:t>
      </w:r>
      <w:r w:rsidRPr="00AA69D8">
        <w:rPr>
          <w:rFonts w:eastAsia="Times New Roman"/>
          <w:sz w:val="20"/>
          <w:szCs w:val="20"/>
        </w:rPr>
        <w:t>.</w:t>
      </w:r>
    </w:p>
    <w:p w:rsidR="00A4117E" w:rsidRPr="0086094E" w:rsidRDefault="00A4117E" w:rsidP="008F2864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86094E">
        <w:rPr>
          <w:sz w:val="20"/>
          <w:szCs w:val="20"/>
        </w:rPr>
        <w:t xml:space="preserve">Moon, O. (2010b). Food and Food Consumption as Cultural Practices: Lifestyle Changes in Contemporary Korea? </w:t>
      </w:r>
      <w:r w:rsidRPr="0086094E">
        <w:rPr>
          <w:i/>
          <w:iCs/>
          <w:sz w:val="20"/>
          <w:szCs w:val="20"/>
        </w:rPr>
        <w:t>Korea Journal</w:t>
      </w:r>
      <w:r w:rsidRPr="0086094E">
        <w:rPr>
          <w:sz w:val="20"/>
          <w:szCs w:val="20"/>
        </w:rPr>
        <w:t xml:space="preserve">, </w:t>
      </w:r>
      <w:r w:rsidRPr="0086094E">
        <w:rPr>
          <w:i/>
          <w:iCs/>
          <w:sz w:val="20"/>
          <w:szCs w:val="20"/>
        </w:rPr>
        <w:t>Spring</w:t>
      </w:r>
      <w:r w:rsidRPr="0086094E">
        <w:rPr>
          <w:sz w:val="20"/>
          <w:szCs w:val="20"/>
        </w:rPr>
        <w:t>, 5–10.</w:t>
      </w:r>
    </w:p>
    <w:p w:rsidR="0086094E" w:rsidRPr="0086094E" w:rsidRDefault="0086094E" w:rsidP="008F2864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Pemberton, R. W. (2002). Wild-gathered foods as countercurrents to dietary globalisation in South Korea. In K. J. Cwiertka &amp; B. C. A. Walraven (Eds.), </w:t>
      </w:r>
      <w:r w:rsidRPr="00AA69D8">
        <w:rPr>
          <w:rFonts w:eastAsia="Times New Roman"/>
          <w:i/>
          <w:iCs/>
          <w:sz w:val="20"/>
          <w:szCs w:val="20"/>
        </w:rPr>
        <w:t>Asian food: the global and the local</w:t>
      </w:r>
      <w:r w:rsidRPr="00AA69D8">
        <w:rPr>
          <w:rFonts w:eastAsia="Times New Roman"/>
          <w:sz w:val="20"/>
          <w:szCs w:val="20"/>
        </w:rPr>
        <w:t xml:space="preserve"> (pp. 76–94). Honolulu, HI.</w:t>
      </w:r>
    </w:p>
    <w:p w:rsidR="00A4117E" w:rsidRPr="0086094E" w:rsidRDefault="0086094E" w:rsidP="008F2864">
      <w:pPr>
        <w:pStyle w:val="NormalWeb"/>
        <w:numPr>
          <w:ilvl w:val="1"/>
          <w:numId w:val="34"/>
        </w:numPr>
        <w:spacing w:before="0" w:beforeAutospacing="0" w:after="0" w:afterAutospacing="0"/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Yang, Y. (2005). Jajangmyeon and Junggukjip: The changing position and meaning of Chinese food and Chinese restaurants in Korean society. </w:t>
      </w:r>
      <w:r w:rsidRPr="00AA69D8">
        <w:rPr>
          <w:rFonts w:eastAsia="Times New Roman"/>
          <w:i/>
          <w:iCs/>
          <w:sz w:val="20"/>
          <w:szCs w:val="20"/>
        </w:rPr>
        <w:t>Korea Journal</w:t>
      </w:r>
      <w:r w:rsidRPr="00AA69D8">
        <w:rPr>
          <w:rFonts w:eastAsia="Times New Roman"/>
          <w:sz w:val="20"/>
          <w:szCs w:val="20"/>
        </w:rPr>
        <w:t xml:space="preserve">, </w:t>
      </w:r>
      <w:r w:rsidRPr="00AA69D8">
        <w:rPr>
          <w:rFonts w:eastAsia="Times New Roman"/>
          <w:i/>
          <w:iCs/>
          <w:sz w:val="20"/>
          <w:szCs w:val="20"/>
        </w:rPr>
        <w:t>XLV</w:t>
      </w:r>
      <w:r w:rsidRPr="00AA69D8">
        <w:rPr>
          <w:rFonts w:eastAsia="Times New Roman"/>
          <w:sz w:val="20"/>
          <w:szCs w:val="20"/>
        </w:rPr>
        <w:t>(2), 64.</w:t>
      </w:r>
    </w:p>
    <w:p w:rsidR="0086094E" w:rsidRPr="0086094E" w:rsidRDefault="0086094E" w:rsidP="008F2864">
      <w:pPr>
        <w:pStyle w:val="NormalWeb"/>
        <w:numPr>
          <w:ilvl w:val="1"/>
          <w:numId w:val="34"/>
        </w:numPr>
        <w:spacing w:before="0" w:beforeAutospacing="0" w:after="0" w:afterAutospacing="0"/>
        <w:rPr>
          <w:rStyle w:val="txt1"/>
          <w:rFonts w:ascii="Times New Roman" w:hAnsi="Times New Roman"/>
          <w:color w:val="auto"/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Yang, Y. (2010). Well-being Discourse and Chinese Food in Korean Society. </w:t>
      </w:r>
      <w:r w:rsidRPr="00AA69D8">
        <w:rPr>
          <w:rFonts w:eastAsia="Times New Roman"/>
          <w:i/>
          <w:iCs/>
          <w:sz w:val="20"/>
          <w:szCs w:val="20"/>
        </w:rPr>
        <w:t>Korea Journal</w:t>
      </w:r>
      <w:r w:rsidRPr="00AA69D8">
        <w:rPr>
          <w:rFonts w:eastAsia="Times New Roman"/>
          <w:sz w:val="20"/>
          <w:szCs w:val="20"/>
        </w:rPr>
        <w:t xml:space="preserve">, </w:t>
      </w:r>
      <w:r w:rsidRPr="00AA69D8">
        <w:rPr>
          <w:rFonts w:eastAsia="Times New Roman"/>
          <w:i/>
          <w:iCs/>
          <w:sz w:val="20"/>
          <w:szCs w:val="20"/>
        </w:rPr>
        <w:t>Spring</w:t>
      </w:r>
      <w:r w:rsidRPr="00AA69D8">
        <w:rPr>
          <w:rFonts w:eastAsia="Times New Roman"/>
          <w:sz w:val="20"/>
          <w:szCs w:val="20"/>
        </w:rPr>
        <w:t>, 85–109.</w:t>
      </w:r>
    </w:p>
    <w:p w:rsidR="00453099" w:rsidRDefault="004E7C4E" w:rsidP="00CE5391">
      <w:pPr>
        <w:pStyle w:val="NormalWeb"/>
        <w:spacing w:before="0" w:beforeAutospacing="0" w:after="0" w:afterAutospacing="0"/>
      </w:pPr>
      <w:r>
        <w:tab/>
      </w:r>
    </w:p>
    <w:p w:rsidR="007E7642" w:rsidRPr="00451F35" w:rsidRDefault="007E7642" w:rsidP="00CE5391">
      <w:pPr>
        <w:pStyle w:val="NormalWeb"/>
        <w:spacing w:before="0" w:beforeAutospacing="0" w:after="0" w:afterAutospacing="0"/>
      </w:pPr>
    </w:p>
    <w:p w:rsidR="00D131C3" w:rsidRPr="00C36ED4" w:rsidRDefault="00AE3B52" w:rsidP="00E04EB8">
      <w:pPr>
        <w:pStyle w:val="NormalWeb"/>
        <w:spacing w:before="0" w:beforeAutospacing="0" w:after="0" w:afterAutospacing="0"/>
        <w:ind w:left="1440" w:hanging="1440"/>
        <w:rPr>
          <w:b/>
          <w:u w:val="single"/>
        </w:rPr>
      </w:pPr>
      <w:r>
        <w:rPr>
          <w:b/>
          <w:u w:val="single"/>
        </w:rPr>
        <w:t>PART</w:t>
      </w:r>
      <w:r w:rsidR="00D131C3" w:rsidRPr="00C36ED4">
        <w:rPr>
          <w:b/>
          <w:u w:val="single"/>
        </w:rPr>
        <w:t xml:space="preserve"> 3:  </w:t>
      </w:r>
      <w:r w:rsidR="00D131C3" w:rsidRPr="00C36ED4">
        <w:rPr>
          <w:b/>
          <w:u w:val="single"/>
        </w:rPr>
        <w:tab/>
      </w:r>
      <w:r w:rsidR="00E04EB8">
        <w:rPr>
          <w:b/>
          <w:u w:val="single"/>
        </w:rPr>
        <w:t>Globalization of Korean food (2): on the international scene</w:t>
      </w:r>
    </w:p>
    <w:p w:rsidR="00B51632" w:rsidRDefault="00B51632" w:rsidP="00E04EB8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Mass medias building new narratives:</w:t>
      </w:r>
    </w:p>
    <w:p w:rsidR="00C750DC" w:rsidRPr="00E04EB8" w:rsidRDefault="00E04EB8" w:rsidP="00B51632">
      <w:pPr>
        <w:pStyle w:val="NormalWeb"/>
        <w:numPr>
          <w:ilvl w:val="1"/>
          <w:numId w:val="26"/>
        </w:numPr>
        <w:spacing w:before="0" w:beforeAutospacing="0" w:after="0" w:afterAutospacing="0"/>
      </w:pPr>
      <w:r w:rsidRPr="00E04EB8">
        <w:t xml:space="preserve">TV dramas: </w:t>
      </w:r>
      <w:r w:rsidR="009E75AD">
        <w:t>viewing</w:t>
      </w:r>
      <w:r w:rsidRPr="00E04EB8">
        <w:t xml:space="preserve"> of </w:t>
      </w:r>
      <w:r w:rsidRPr="00E04EB8">
        <w:rPr>
          <w:i/>
          <w:noProof/>
        </w:rPr>
        <w:t xml:space="preserve">Taejanggŭm, </w:t>
      </w:r>
      <w:r w:rsidRPr="00E04EB8">
        <w:rPr>
          <w:noProof/>
        </w:rPr>
        <w:t>discussion</w:t>
      </w:r>
    </w:p>
    <w:p w:rsidR="00E04EB8" w:rsidRDefault="00E04EB8" w:rsidP="00B51632">
      <w:pPr>
        <w:pStyle w:val="NormalWeb"/>
        <w:numPr>
          <w:ilvl w:val="1"/>
          <w:numId w:val="26"/>
        </w:numPr>
        <w:spacing w:before="0" w:beforeAutospacing="0" w:after="0" w:afterAutospacing="0"/>
      </w:pPr>
      <w:r w:rsidRPr="00E04EB8">
        <w:rPr>
          <w:i/>
        </w:rPr>
        <w:t>Shikgaek</w:t>
      </w:r>
      <w:r w:rsidRPr="00E04EB8">
        <w:t xml:space="preserve">: </w:t>
      </w:r>
      <w:r w:rsidR="009E75AD">
        <w:t>viewing</w:t>
      </w:r>
      <w:r w:rsidRPr="00E04EB8">
        <w:t xml:space="preserve"> of the movie, comparison with the </w:t>
      </w:r>
      <w:r w:rsidRPr="00E04EB8">
        <w:rPr>
          <w:i/>
        </w:rPr>
        <w:t>manhwa</w:t>
      </w:r>
      <w:r w:rsidRPr="00E04EB8">
        <w:t>.</w:t>
      </w:r>
    </w:p>
    <w:p w:rsidR="00E04EB8" w:rsidRDefault="00E04EB8" w:rsidP="00B51632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rPr>
          <w:i/>
        </w:rPr>
        <w:t xml:space="preserve">Kimchi chronicles </w:t>
      </w:r>
      <w:r w:rsidRPr="00E04EB8">
        <w:t xml:space="preserve">and </w:t>
      </w:r>
      <w:r w:rsidR="00B51632">
        <w:t xml:space="preserve">other </w:t>
      </w:r>
      <w:r w:rsidRPr="00E04EB8">
        <w:t xml:space="preserve">TV </w:t>
      </w:r>
      <w:r w:rsidR="009E75AD">
        <w:t>programs</w:t>
      </w:r>
      <w:r w:rsidRPr="00E04EB8">
        <w:t>.</w:t>
      </w:r>
    </w:p>
    <w:p w:rsidR="00E04EB8" w:rsidRDefault="00E04EB8" w:rsidP="00E04EB8">
      <w:pPr>
        <w:pStyle w:val="NormalWeb"/>
        <w:numPr>
          <w:ilvl w:val="1"/>
          <w:numId w:val="25"/>
        </w:numPr>
        <w:spacing w:before="0" w:beforeAutospacing="0" w:after="0" w:afterAutospacing="0"/>
        <w:ind w:left="1080"/>
        <w:rPr>
          <w:rStyle w:val="title0"/>
        </w:rPr>
      </w:pPr>
      <w:r w:rsidRPr="00E04EB8">
        <w:t>Culinary tourism</w:t>
      </w:r>
      <w:r>
        <w:rPr>
          <w:rStyle w:val="title0"/>
        </w:rPr>
        <w:t>: g</w:t>
      </w:r>
      <w:r>
        <w:rPr>
          <w:rStyle w:val="title0"/>
          <w:rFonts w:hint="eastAsia"/>
        </w:rPr>
        <w:t>uest Speaker</w:t>
      </w:r>
      <w:r>
        <w:rPr>
          <w:rStyle w:val="title0"/>
        </w:rPr>
        <w:t>: Gia Choe, Ongo Food</w:t>
      </w:r>
    </w:p>
    <w:p w:rsidR="00E411C6" w:rsidRPr="00E04EB8" w:rsidRDefault="00E411C6" w:rsidP="00E411C6">
      <w:pPr>
        <w:pStyle w:val="NormalWeb"/>
        <w:spacing w:before="0" w:beforeAutospacing="0" w:after="0" w:afterAutospacing="0"/>
        <w:ind w:left="1080"/>
      </w:pPr>
    </w:p>
    <w:p w:rsidR="00D214AF" w:rsidRPr="0086094E" w:rsidRDefault="00D131C3" w:rsidP="00AE3B52">
      <w:pPr>
        <w:pStyle w:val="NormalWeb"/>
        <w:numPr>
          <w:ilvl w:val="1"/>
          <w:numId w:val="26"/>
        </w:numPr>
        <w:spacing w:before="0" w:beforeAutospacing="0" w:after="0" w:afterAutospacing="0"/>
        <w:rPr>
          <w:sz w:val="20"/>
          <w:szCs w:val="20"/>
        </w:rPr>
      </w:pPr>
      <w:r w:rsidRPr="008F2864">
        <w:rPr>
          <w:sz w:val="20"/>
          <w:szCs w:val="20"/>
          <w:u w:val="single"/>
        </w:rPr>
        <w:t>Readings</w:t>
      </w:r>
      <w:r w:rsidRPr="0086094E">
        <w:rPr>
          <w:sz w:val="20"/>
          <w:szCs w:val="20"/>
        </w:rPr>
        <w:t xml:space="preserve">: </w:t>
      </w:r>
      <w:r w:rsidR="00AE3B52" w:rsidRPr="00AA69D8">
        <w:rPr>
          <w:rFonts w:eastAsia="Times New Roman"/>
          <w:sz w:val="20"/>
          <w:szCs w:val="20"/>
        </w:rPr>
        <w:t xml:space="preserve">Cwiertka, K. J. (2004a). Daejanggeum and the gentrification of Korean food culture. </w:t>
      </w:r>
      <w:r w:rsidR="00AE3B52" w:rsidRPr="00AA69D8">
        <w:rPr>
          <w:rFonts w:eastAsia="Times New Roman"/>
          <w:i/>
          <w:iCs/>
          <w:sz w:val="20"/>
          <w:szCs w:val="20"/>
        </w:rPr>
        <w:t>Korea Foundation Newsletter</w:t>
      </w:r>
      <w:r w:rsidR="00AE3B52" w:rsidRPr="00AA69D8">
        <w:rPr>
          <w:rFonts w:eastAsia="Times New Roman"/>
          <w:sz w:val="20"/>
          <w:szCs w:val="20"/>
        </w:rPr>
        <w:t xml:space="preserve">, </w:t>
      </w:r>
      <w:r w:rsidR="00AE3B52" w:rsidRPr="00AA69D8">
        <w:rPr>
          <w:rFonts w:eastAsia="Times New Roman"/>
          <w:i/>
          <w:iCs/>
          <w:sz w:val="20"/>
          <w:szCs w:val="20"/>
        </w:rPr>
        <w:t>XIII</w:t>
      </w:r>
      <w:r w:rsidR="00AE3B52" w:rsidRPr="00AA69D8">
        <w:rPr>
          <w:rFonts w:eastAsia="Times New Roman"/>
          <w:sz w:val="20"/>
          <w:szCs w:val="20"/>
        </w:rPr>
        <w:t>(1).</w:t>
      </w:r>
    </w:p>
    <w:p w:rsidR="0086094E" w:rsidRPr="0086094E" w:rsidRDefault="0086094E" w:rsidP="00AE3B52">
      <w:pPr>
        <w:pStyle w:val="NormalWeb"/>
        <w:numPr>
          <w:ilvl w:val="1"/>
          <w:numId w:val="26"/>
        </w:numPr>
        <w:spacing w:before="0" w:beforeAutospacing="0" w:after="0" w:afterAutospacing="0"/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Walraven, B. C. A. (2002). Bardot soup and Confucian’s meat: food and Korean identity in global </w:t>
      </w:r>
      <w:r w:rsidRPr="0086094E">
        <w:rPr>
          <w:rFonts w:eastAsia="Times New Roman"/>
          <w:sz w:val="20"/>
          <w:szCs w:val="20"/>
        </w:rPr>
        <w:t>context</w:t>
      </w:r>
      <w:r w:rsidRPr="00AA69D8">
        <w:rPr>
          <w:rFonts w:eastAsia="Times New Roman"/>
          <w:sz w:val="20"/>
          <w:szCs w:val="20"/>
        </w:rPr>
        <w:t xml:space="preserve">. In K. J. Cwiertka &amp; B. C. A. Walraven (Eds.), </w:t>
      </w:r>
      <w:r w:rsidRPr="00AA69D8">
        <w:rPr>
          <w:rFonts w:eastAsia="Times New Roman"/>
          <w:i/>
          <w:iCs/>
          <w:sz w:val="20"/>
          <w:szCs w:val="20"/>
        </w:rPr>
        <w:t>Asian food: the global and the local</w:t>
      </w:r>
      <w:r w:rsidRPr="00AA69D8">
        <w:rPr>
          <w:rFonts w:eastAsia="Times New Roman"/>
          <w:sz w:val="20"/>
          <w:szCs w:val="20"/>
        </w:rPr>
        <w:t xml:space="preserve"> (pp. 95–115). Honolulu, HI.</w:t>
      </w:r>
    </w:p>
    <w:p w:rsidR="00D214AF" w:rsidRDefault="00D214AF" w:rsidP="004414CF">
      <w:pPr>
        <w:pStyle w:val="NormalWeb"/>
        <w:spacing w:before="0" w:beforeAutospacing="0" w:after="0" w:afterAutospacing="0"/>
      </w:pPr>
    </w:p>
    <w:p w:rsidR="007E7642" w:rsidRDefault="007E7642" w:rsidP="004414CF">
      <w:pPr>
        <w:pStyle w:val="NormalWeb"/>
        <w:spacing w:before="0" w:beforeAutospacing="0" w:after="0" w:afterAutospacing="0"/>
      </w:pPr>
    </w:p>
    <w:p w:rsidR="00E32F6D" w:rsidRDefault="00AE3B52" w:rsidP="002C0D7A">
      <w:pPr>
        <w:pStyle w:val="NormalWeb"/>
        <w:spacing w:before="0" w:beforeAutospacing="0" w:after="0" w:afterAutospacing="0"/>
        <w:ind w:left="720" w:hanging="720"/>
        <w:rPr>
          <w:b/>
          <w:u w:val="single"/>
        </w:rPr>
      </w:pPr>
      <w:r>
        <w:rPr>
          <w:b/>
          <w:u w:val="single"/>
        </w:rPr>
        <w:t>PART</w:t>
      </w:r>
      <w:r w:rsidR="004E31C2" w:rsidRPr="00C36ED4">
        <w:rPr>
          <w:b/>
          <w:u w:val="single"/>
        </w:rPr>
        <w:t xml:space="preserve"> </w:t>
      </w:r>
      <w:r w:rsidR="004E31C2">
        <w:rPr>
          <w:b/>
          <w:u w:val="single"/>
        </w:rPr>
        <w:t>4</w:t>
      </w:r>
      <w:r w:rsidR="004E31C2" w:rsidRPr="00C36ED4">
        <w:rPr>
          <w:b/>
          <w:u w:val="single"/>
        </w:rPr>
        <w:t xml:space="preserve">:  </w:t>
      </w:r>
      <w:r w:rsidR="00B51632">
        <w:rPr>
          <w:b/>
          <w:u w:val="single"/>
        </w:rPr>
        <w:t>Three models to promote</w:t>
      </w:r>
      <w:r w:rsidR="00986BBB">
        <w:rPr>
          <w:b/>
          <w:u w:val="single"/>
        </w:rPr>
        <w:t xml:space="preserve"> globalization of Korean food</w:t>
      </w:r>
    </w:p>
    <w:p w:rsidR="00B51632" w:rsidRPr="00B51632" w:rsidRDefault="00B51632" w:rsidP="00986BBB">
      <w:pPr>
        <w:pStyle w:val="Heading2"/>
        <w:keepNext w:val="0"/>
        <w:numPr>
          <w:ilvl w:val="0"/>
          <w:numId w:val="27"/>
        </w:numPr>
        <w:spacing w:before="200" w:after="0"/>
        <w:ind w:left="1080"/>
        <w:jc w:val="both"/>
        <w:rPr>
          <w:rFonts w:ascii="Times New Roman" w:hAnsi="Times New Roman"/>
          <w:i w:val="0"/>
          <w:sz w:val="24"/>
          <w:szCs w:val="24"/>
        </w:rPr>
      </w:pPr>
      <w:r w:rsidRPr="00B51632">
        <w:rPr>
          <w:rFonts w:ascii="Times New Roman" w:hAnsi="Times New Roman"/>
          <w:i w:val="0"/>
          <w:sz w:val="24"/>
          <w:szCs w:val="24"/>
        </w:rPr>
        <w:t>Food products and labels of origin</w:t>
      </w:r>
    </w:p>
    <w:p w:rsidR="00B51632" w:rsidRP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</w:pPr>
      <w:r w:rsidRPr="00B51632">
        <w:t>Local level: origin products like Yangyang matsutake or Hoengseong beef</w:t>
      </w:r>
    </w:p>
    <w:p w:rsidR="00B51632" w:rsidRP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</w:pPr>
      <w:r w:rsidRPr="00B51632">
        <w:lastRenderedPageBreak/>
        <w:t>Central government level: system of Geographical Indications (GI), relation to WTO and EU FTA</w:t>
      </w:r>
      <w:r>
        <w:t xml:space="preserve"> – comparing the EU and Korean legal apparatus</w:t>
      </w:r>
    </w:p>
    <w:p w:rsidR="00B51632" w:rsidRP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  <w:rPr>
          <w:lang w:val="fr-FR"/>
        </w:rPr>
      </w:pPr>
      <w:r w:rsidRPr="00B51632">
        <w:rPr>
          <w:lang w:val="fr-FR"/>
        </w:rPr>
        <w:t>A mixed exemple: sea salt</w:t>
      </w:r>
    </w:p>
    <w:p w:rsidR="00B51632" w:rsidRPr="00B51632" w:rsidRDefault="00B51632" w:rsidP="00986BBB">
      <w:pPr>
        <w:pStyle w:val="Heading2"/>
        <w:keepNext w:val="0"/>
        <w:numPr>
          <w:ilvl w:val="0"/>
          <w:numId w:val="27"/>
        </w:numPr>
        <w:spacing w:before="200" w:after="0"/>
        <w:ind w:left="1080"/>
        <w:jc w:val="both"/>
        <w:rPr>
          <w:rFonts w:ascii="Times New Roman" w:hAnsi="Times New Roman"/>
          <w:i w:val="0"/>
          <w:sz w:val="24"/>
          <w:szCs w:val="24"/>
        </w:rPr>
      </w:pPr>
      <w:r w:rsidRPr="00B51632">
        <w:rPr>
          <w:rFonts w:ascii="Times New Roman" w:hAnsi="Times New Roman"/>
          <w:i w:val="0"/>
          <w:sz w:val="24"/>
          <w:szCs w:val="24"/>
        </w:rPr>
        <w:t>The economical model</w:t>
      </w:r>
    </w:p>
    <w:p w:rsidR="00B51632" w:rsidRP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</w:pPr>
      <w:r w:rsidRPr="00B51632">
        <w:t xml:space="preserve">Foodpolis and industrial </w:t>
      </w:r>
      <w:r w:rsidR="009E75AD" w:rsidRPr="00B51632">
        <w:t xml:space="preserve">food </w:t>
      </w:r>
      <w:r w:rsidRPr="00B51632">
        <w:t>clusters</w:t>
      </w:r>
    </w:p>
    <w:p w:rsidR="00B51632" w:rsidRP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</w:pPr>
      <w:r w:rsidRPr="00B51632">
        <w:t>Standardization (international standards like ISO, cooking books)</w:t>
      </w:r>
    </w:p>
    <w:p w:rsidR="00B51632" w:rsidRP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</w:pPr>
      <w:r w:rsidRPr="00B51632">
        <w:t xml:space="preserve">Exportation : frozen </w:t>
      </w:r>
      <w:r w:rsidR="00AE3B52">
        <w:rPr>
          <w:i/>
        </w:rPr>
        <w:t>p</w:t>
      </w:r>
      <w:r w:rsidRPr="00B51632">
        <w:rPr>
          <w:i/>
        </w:rPr>
        <w:t>ibim</w:t>
      </w:r>
      <w:r w:rsidR="00AE3B52">
        <w:rPr>
          <w:i/>
        </w:rPr>
        <w:t>p</w:t>
      </w:r>
      <w:r w:rsidRPr="00B51632">
        <w:rPr>
          <w:i/>
        </w:rPr>
        <w:t>ap</w:t>
      </w:r>
      <w:r w:rsidRPr="00B51632">
        <w:t xml:space="preserve"> and </w:t>
      </w:r>
      <w:r w:rsidRPr="00B51632">
        <w:rPr>
          <w:i/>
        </w:rPr>
        <w:t>tt</w:t>
      </w:r>
      <w:r w:rsidR="009E75AD">
        <w:rPr>
          <w:i/>
        </w:rPr>
        <w:t>ŏ</w:t>
      </w:r>
      <w:r w:rsidRPr="00B51632">
        <w:rPr>
          <w:i/>
        </w:rPr>
        <w:t>kbokki</w:t>
      </w:r>
      <w:r w:rsidRPr="00B51632">
        <w:t xml:space="preserve">, </w:t>
      </w:r>
      <w:r w:rsidRPr="00B51632">
        <w:rPr>
          <w:i/>
        </w:rPr>
        <w:t>kimch</w:t>
      </w:r>
      <w:r w:rsidR="009E75AD">
        <w:rPr>
          <w:i/>
        </w:rPr>
        <w:t>’</w:t>
      </w:r>
      <w:r w:rsidRPr="00B51632">
        <w:rPr>
          <w:i/>
        </w:rPr>
        <w:t>i</w:t>
      </w:r>
      <w:r w:rsidRPr="00B51632">
        <w:t xml:space="preserve"> in the moon, </w:t>
      </w:r>
      <w:r w:rsidR="00AE3B52">
        <w:rPr>
          <w:i/>
        </w:rPr>
        <w:t>p</w:t>
      </w:r>
      <w:r w:rsidRPr="00B51632">
        <w:rPr>
          <w:i/>
        </w:rPr>
        <w:t>ibim</w:t>
      </w:r>
      <w:r w:rsidR="00AE3B52">
        <w:rPr>
          <w:i/>
        </w:rPr>
        <w:t>p</w:t>
      </w:r>
      <w:r w:rsidRPr="00B51632">
        <w:rPr>
          <w:i/>
        </w:rPr>
        <w:t>ap</w:t>
      </w:r>
      <w:r w:rsidRPr="00B51632">
        <w:t xml:space="preserve"> in the plane</w:t>
      </w:r>
    </w:p>
    <w:p w:rsidR="00B51632" w:rsidRP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</w:pPr>
      <w:r w:rsidRPr="00B51632">
        <w:t>To the conquest of world market</w:t>
      </w:r>
    </w:p>
    <w:p w:rsidR="00B51632" w:rsidRPr="00B51632" w:rsidRDefault="00B51632" w:rsidP="00986BBB">
      <w:pPr>
        <w:pStyle w:val="Heading2"/>
        <w:keepNext w:val="0"/>
        <w:numPr>
          <w:ilvl w:val="0"/>
          <w:numId w:val="27"/>
        </w:numPr>
        <w:spacing w:before="200" w:after="0"/>
        <w:ind w:left="1080"/>
        <w:jc w:val="both"/>
        <w:rPr>
          <w:rFonts w:ascii="Times New Roman" w:hAnsi="Times New Roman"/>
          <w:i w:val="0"/>
          <w:sz w:val="24"/>
          <w:szCs w:val="24"/>
        </w:rPr>
      </w:pPr>
      <w:r w:rsidRPr="00B51632">
        <w:rPr>
          <w:rFonts w:ascii="Times New Roman" w:hAnsi="Times New Roman"/>
          <w:i w:val="0"/>
          <w:sz w:val="24"/>
          <w:szCs w:val="24"/>
        </w:rPr>
        <w:t>The culturalist-naturalist approach</w:t>
      </w:r>
    </w:p>
    <w:p w:rsidR="00B51632" w:rsidRP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</w:pPr>
      <w:r w:rsidRPr="00B51632">
        <w:t>The naturalization (essentialization) of food culture through story telling</w:t>
      </w:r>
    </w:p>
    <w:p w:rsid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</w:pPr>
      <w:r w:rsidRPr="00B51632">
        <w:t>Inventing royal cuisine and temple food: between rediscovery, archeology and reconstruction</w:t>
      </w:r>
    </w:p>
    <w:p w:rsidR="00B51632" w:rsidRPr="00B51632" w:rsidRDefault="00B51632" w:rsidP="00986BBB">
      <w:pPr>
        <w:pStyle w:val="ListParagraph"/>
        <w:numPr>
          <w:ilvl w:val="2"/>
          <w:numId w:val="27"/>
        </w:numPr>
        <w:ind w:left="2520"/>
        <w:jc w:val="both"/>
      </w:pPr>
      <w:r>
        <w:t>Field trip and interview: temple food restaurant chef (Insadong)</w:t>
      </w:r>
    </w:p>
    <w:p w:rsidR="00B51632" w:rsidRDefault="00B51632" w:rsidP="00986BBB">
      <w:pPr>
        <w:pStyle w:val="ListParagraph"/>
        <w:numPr>
          <w:ilvl w:val="1"/>
          <w:numId w:val="27"/>
        </w:numPr>
        <w:ind w:left="1800"/>
        <w:jc w:val="both"/>
      </w:pPr>
      <w:r w:rsidRPr="00B51632">
        <w:t>Dr Strangelove in the kitchen : Korean chili peppers</w:t>
      </w:r>
    </w:p>
    <w:p w:rsidR="00B51632" w:rsidRPr="00E411C6" w:rsidRDefault="00B51632" w:rsidP="00986BBB">
      <w:pPr>
        <w:pStyle w:val="ListParagraph"/>
        <w:numPr>
          <w:ilvl w:val="0"/>
          <w:numId w:val="27"/>
        </w:numPr>
        <w:ind w:left="1080"/>
        <w:jc w:val="both"/>
      </w:pPr>
      <w:r>
        <w:t xml:space="preserve">A case study: </w:t>
      </w:r>
      <w:r w:rsidRPr="00B51632">
        <w:rPr>
          <w:i/>
        </w:rPr>
        <w:t>kimch’i</w:t>
      </w:r>
    </w:p>
    <w:p w:rsidR="00E411C6" w:rsidRDefault="00E411C6" w:rsidP="00E411C6">
      <w:pPr>
        <w:pStyle w:val="ListParagraph"/>
        <w:ind w:left="1080"/>
        <w:jc w:val="both"/>
      </w:pPr>
    </w:p>
    <w:p w:rsidR="00B51632" w:rsidRPr="0086094E" w:rsidRDefault="00E96E4D" w:rsidP="00A4117E">
      <w:pPr>
        <w:numPr>
          <w:ilvl w:val="1"/>
          <w:numId w:val="26"/>
        </w:numPr>
        <w:rPr>
          <w:sz w:val="20"/>
          <w:szCs w:val="20"/>
        </w:rPr>
      </w:pPr>
      <w:r w:rsidRPr="008F2864">
        <w:rPr>
          <w:sz w:val="20"/>
          <w:szCs w:val="20"/>
          <w:u w:val="single"/>
        </w:rPr>
        <w:t>Reading</w:t>
      </w:r>
      <w:r w:rsidR="00DB624F" w:rsidRPr="008F2864">
        <w:rPr>
          <w:sz w:val="20"/>
          <w:szCs w:val="20"/>
          <w:u w:val="single"/>
        </w:rPr>
        <w:t>s</w:t>
      </w:r>
      <w:r w:rsidRPr="0086094E">
        <w:rPr>
          <w:sz w:val="20"/>
          <w:szCs w:val="20"/>
        </w:rPr>
        <w:t xml:space="preserve">: </w:t>
      </w:r>
      <w:r w:rsidR="0086094E" w:rsidRPr="00AA69D8">
        <w:rPr>
          <w:rFonts w:eastAsia="Times New Roman"/>
          <w:sz w:val="20"/>
          <w:szCs w:val="20"/>
        </w:rPr>
        <w:t xml:space="preserve">Han, K. (2011). The “Kimchi Wars” in Globalizing East Asia: Consuming Class, Gender, Health, and National Identity. In L. Kendall (Ed.), </w:t>
      </w:r>
      <w:r w:rsidR="0086094E" w:rsidRPr="00AA69D8">
        <w:rPr>
          <w:rFonts w:eastAsia="Times New Roman"/>
          <w:i/>
          <w:iCs/>
          <w:sz w:val="20"/>
          <w:szCs w:val="20"/>
        </w:rPr>
        <w:t>Consuming Korean tradition in early and late modernity: commodification, tourism, and performance</w:t>
      </w:r>
      <w:r w:rsidR="0086094E" w:rsidRPr="00AA69D8">
        <w:rPr>
          <w:rFonts w:eastAsia="Times New Roman"/>
          <w:sz w:val="20"/>
          <w:szCs w:val="20"/>
        </w:rPr>
        <w:t>. Honolulu: University of Hawaiʻi Press.</w:t>
      </w:r>
    </w:p>
    <w:p w:rsidR="00A4117E" w:rsidRPr="0086094E" w:rsidRDefault="00A4117E" w:rsidP="00A4117E">
      <w:pPr>
        <w:numPr>
          <w:ilvl w:val="1"/>
          <w:numId w:val="26"/>
        </w:numPr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Lee, K., &amp; Cho, M. (2013). The Evolution of Bulgogi over the Past 100 Years. </w:t>
      </w:r>
      <w:r w:rsidRPr="00AA69D8">
        <w:rPr>
          <w:rFonts w:eastAsia="Times New Roman"/>
          <w:i/>
          <w:iCs/>
          <w:sz w:val="20"/>
          <w:szCs w:val="20"/>
        </w:rPr>
        <w:t>Korea Journal</w:t>
      </w:r>
      <w:r w:rsidRPr="00AA69D8">
        <w:rPr>
          <w:rFonts w:eastAsia="Times New Roman"/>
          <w:sz w:val="20"/>
          <w:szCs w:val="20"/>
        </w:rPr>
        <w:t xml:space="preserve">, </w:t>
      </w:r>
      <w:r w:rsidRPr="00AA69D8">
        <w:rPr>
          <w:rFonts w:eastAsia="Times New Roman"/>
          <w:i/>
          <w:iCs/>
          <w:sz w:val="20"/>
          <w:szCs w:val="20"/>
        </w:rPr>
        <w:t>53</w:t>
      </w:r>
      <w:r w:rsidRPr="00AA69D8">
        <w:rPr>
          <w:rFonts w:eastAsia="Times New Roman"/>
          <w:sz w:val="20"/>
          <w:szCs w:val="20"/>
        </w:rPr>
        <w:t>(4), 168–194.</w:t>
      </w:r>
    </w:p>
    <w:p w:rsidR="00A4117E" w:rsidRPr="0086094E" w:rsidRDefault="00A4117E" w:rsidP="00A4117E">
      <w:pPr>
        <w:numPr>
          <w:ilvl w:val="1"/>
          <w:numId w:val="26"/>
        </w:numPr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Moon, O. (2010a). Dining Elegance and Authenticity: archeology of royal court cuisine in Korea. </w:t>
      </w:r>
      <w:r w:rsidRPr="00AA69D8">
        <w:rPr>
          <w:rFonts w:eastAsia="Times New Roman"/>
          <w:i/>
          <w:iCs/>
          <w:sz w:val="20"/>
          <w:szCs w:val="20"/>
        </w:rPr>
        <w:t>Korea Journal</w:t>
      </w:r>
      <w:r w:rsidRPr="00AA69D8">
        <w:rPr>
          <w:rFonts w:eastAsia="Times New Roman"/>
          <w:sz w:val="20"/>
          <w:szCs w:val="20"/>
        </w:rPr>
        <w:t xml:space="preserve">, </w:t>
      </w:r>
      <w:r w:rsidRPr="00AA69D8">
        <w:rPr>
          <w:rFonts w:eastAsia="Times New Roman"/>
          <w:i/>
          <w:iCs/>
          <w:sz w:val="20"/>
          <w:szCs w:val="20"/>
        </w:rPr>
        <w:t>50</w:t>
      </w:r>
      <w:r w:rsidRPr="00AA69D8">
        <w:rPr>
          <w:rFonts w:eastAsia="Times New Roman"/>
          <w:sz w:val="20"/>
          <w:szCs w:val="20"/>
        </w:rPr>
        <w:t>(1), 36–58.</w:t>
      </w:r>
    </w:p>
    <w:p w:rsidR="00A4117E" w:rsidRPr="0086094E" w:rsidRDefault="00A4117E" w:rsidP="00A4117E">
      <w:pPr>
        <w:numPr>
          <w:ilvl w:val="1"/>
          <w:numId w:val="26"/>
        </w:numPr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Moon, S. (2008). Buddhist Temple Food in South Korea: Interests and Agency in the Reinvention of Tradition in the Age of Globalization. </w:t>
      </w:r>
      <w:r w:rsidRPr="00AA69D8">
        <w:rPr>
          <w:rFonts w:eastAsia="Times New Roman"/>
          <w:i/>
          <w:iCs/>
          <w:sz w:val="20"/>
          <w:szCs w:val="20"/>
        </w:rPr>
        <w:t>Korea Journal</w:t>
      </w:r>
      <w:r w:rsidRPr="00AA69D8">
        <w:rPr>
          <w:rFonts w:eastAsia="Times New Roman"/>
          <w:sz w:val="20"/>
          <w:szCs w:val="20"/>
        </w:rPr>
        <w:t xml:space="preserve">, </w:t>
      </w:r>
      <w:r w:rsidRPr="00AA69D8">
        <w:rPr>
          <w:rFonts w:eastAsia="Times New Roman"/>
          <w:i/>
          <w:iCs/>
          <w:sz w:val="20"/>
          <w:szCs w:val="20"/>
        </w:rPr>
        <w:t>48</w:t>
      </w:r>
      <w:r w:rsidRPr="00AA69D8">
        <w:rPr>
          <w:rFonts w:eastAsia="Times New Roman"/>
          <w:sz w:val="20"/>
          <w:szCs w:val="20"/>
        </w:rPr>
        <w:t>(4), 145–180.</w:t>
      </w:r>
    </w:p>
    <w:p w:rsidR="004E31C2" w:rsidRPr="000B2622" w:rsidRDefault="004E31C2" w:rsidP="003E57B4">
      <w:pPr>
        <w:ind w:firstLine="720"/>
        <w:rPr>
          <w:rStyle w:val="txt1"/>
          <w:rFonts w:ascii="Times New Roman" w:eastAsia="맑은 고딕" w:hAnsi="Times New Roman"/>
          <w:iCs/>
          <w:color w:val="444444"/>
          <w:sz w:val="24"/>
          <w:szCs w:val="24"/>
        </w:rPr>
      </w:pPr>
    </w:p>
    <w:p w:rsidR="000C7DF3" w:rsidRDefault="000C7DF3" w:rsidP="00642D0B">
      <w:pPr>
        <w:pStyle w:val="NormalWeb"/>
        <w:spacing w:before="0" w:beforeAutospacing="0" w:after="0" w:afterAutospacing="0"/>
        <w:ind w:left="1440" w:hanging="1440"/>
        <w:rPr>
          <w:b/>
          <w:u w:val="single"/>
        </w:rPr>
      </w:pPr>
    </w:p>
    <w:p w:rsidR="00E2570A" w:rsidRPr="00C36ED4" w:rsidRDefault="00AE3B52" w:rsidP="00B51632">
      <w:pPr>
        <w:pStyle w:val="NormalWeb"/>
        <w:spacing w:before="0" w:beforeAutospacing="0" w:after="0" w:afterAutospacing="0"/>
        <w:ind w:left="1440" w:hanging="1440"/>
        <w:rPr>
          <w:b/>
          <w:u w:val="single"/>
        </w:rPr>
      </w:pPr>
      <w:r>
        <w:rPr>
          <w:b/>
          <w:u w:val="single"/>
        </w:rPr>
        <w:t>PART</w:t>
      </w:r>
      <w:r w:rsidR="00E2570A" w:rsidRPr="00C36ED4">
        <w:rPr>
          <w:b/>
          <w:u w:val="single"/>
        </w:rPr>
        <w:t xml:space="preserve"> </w:t>
      </w:r>
      <w:r w:rsidR="00E2570A">
        <w:rPr>
          <w:b/>
          <w:u w:val="single"/>
        </w:rPr>
        <w:t>5</w:t>
      </w:r>
      <w:r>
        <w:rPr>
          <w:b/>
          <w:u w:val="single"/>
        </w:rPr>
        <w:t xml:space="preserve">: </w:t>
      </w:r>
      <w:r w:rsidR="00E2570A" w:rsidRPr="00C36ED4">
        <w:rPr>
          <w:b/>
          <w:u w:val="single"/>
        </w:rPr>
        <w:tab/>
      </w:r>
      <w:r w:rsidR="00B51632">
        <w:rPr>
          <w:b/>
          <w:u w:val="single"/>
        </w:rPr>
        <w:t>Food and Nation</w:t>
      </w:r>
    </w:p>
    <w:p w:rsidR="007A0D32" w:rsidRDefault="00986BBB" w:rsidP="00986BBB">
      <w:pPr>
        <w:pStyle w:val="NormalWeb"/>
        <w:numPr>
          <w:ilvl w:val="0"/>
          <w:numId w:val="28"/>
        </w:numPr>
        <w:spacing w:before="0" w:beforeAutospacing="0" w:after="0" w:afterAutospacing="0"/>
        <w:ind w:left="1080"/>
      </w:pPr>
      <w:r>
        <w:t>Colonialism, industry and food culture in Korea</w:t>
      </w:r>
    </w:p>
    <w:p w:rsidR="00986BBB" w:rsidRDefault="00E411C6" w:rsidP="00986BBB">
      <w:pPr>
        <w:pStyle w:val="NormalWeb"/>
        <w:numPr>
          <w:ilvl w:val="0"/>
          <w:numId w:val="28"/>
        </w:numPr>
        <w:spacing w:before="0" w:beforeAutospacing="0" w:after="0" w:afterAutospacing="0"/>
        <w:ind w:left="1080"/>
      </w:pPr>
      <w:r>
        <w:t>Post-war identity</w:t>
      </w:r>
    </w:p>
    <w:p w:rsidR="00A4117E" w:rsidRDefault="00986BBB" w:rsidP="00A4117E">
      <w:pPr>
        <w:pStyle w:val="NormalWeb"/>
        <w:numPr>
          <w:ilvl w:val="0"/>
          <w:numId w:val="28"/>
        </w:numPr>
        <w:spacing w:before="0" w:beforeAutospacing="0" w:after="0" w:afterAutospacing="0"/>
        <w:ind w:left="1080"/>
      </w:pPr>
      <w:r>
        <w:t>Place and role of food in contemporary collective ident</w:t>
      </w:r>
      <w:r w:rsidR="00E411C6">
        <w:t>ity and nation-building process</w:t>
      </w:r>
    </w:p>
    <w:p w:rsidR="00E8362B" w:rsidRDefault="00E8362B" w:rsidP="00A4117E">
      <w:pPr>
        <w:pStyle w:val="NormalWeb"/>
        <w:numPr>
          <w:ilvl w:val="0"/>
          <w:numId w:val="28"/>
        </w:numPr>
        <w:spacing w:before="0" w:beforeAutospacing="0" w:after="0" w:afterAutospacing="0"/>
        <w:ind w:left="1080"/>
      </w:pPr>
      <w:r>
        <w:t>Food in North Korea</w:t>
      </w:r>
    </w:p>
    <w:p w:rsidR="00E411C6" w:rsidRDefault="00E411C6" w:rsidP="00E411C6">
      <w:pPr>
        <w:pStyle w:val="NormalWeb"/>
        <w:spacing w:before="0" w:beforeAutospacing="0" w:after="0" w:afterAutospacing="0"/>
        <w:ind w:left="1080"/>
      </w:pPr>
    </w:p>
    <w:p w:rsidR="00E8362B" w:rsidRPr="00E8362B" w:rsidRDefault="00A4117E" w:rsidP="00E8362B">
      <w:pPr>
        <w:pStyle w:val="ListParagraph"/>
        <w:numPr>
          <w:ilvl w:val="1"/>
          <w:numId w:val="28"/>
        </w:numPr>
        <w:rPr>
          <w:sz w:val="20"/>
          <w:szCs w:val="20"/>
        </w:rPr>
      </w:pPr>
      <w:r w:rsidRPr="008F2864">
        <w:rPr>
          <w:sz w:val="20"/>
          <w:szCs w:val="20"/>
          <w:u w:val="single"/>
        </w:rPr>
        <w:t>Readings</w:t>
      </w:r>
      <w:r w:rsidRPr="0086094E">
        <w:rPr>
          <w:sz w:val="20"/>
          <w:szCs w:val="20"/>
        </w:rPr>
        <w:t xml:space="preserve">: </w:t>
      </w:r>
      <w:r w:rsidR="00E8362B" w:rsidRPr="00E8362B">
        <w:rPr>
          <w:sz w:val="20"/>
          <w:szCs w:val="20"/>
        </w:rPr>
        <w:t>Cwiertka, K. J. (2012b). Cuisine, Colonialism and Cold War: Food in Twentieth Century Korea. Reaktion Books. Chapters 6 about North Korea.</w:t>
      </w:r>
    </w:p>
    <w:p w:rsidR="0086094E" w:rsidRPr="0086094E" w:rsidRDefault="00A4117E" w:rsidP="0086094E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0"/>
          <w:szCs w:val="20"/>
        </w:rPr>
      </w:pPr>
      <w:r w:rsidRPr="0086094E">
        <w:rPr>
          <w:rFonts w:eastAsia="Times New Roman"/>
          <w:sz w:val="20"/>
          <w:szCs w:val="20"/>
        </w:rPr>
        <w:t xml:space="preserve">Hahm, H. (2005). Rice and Koreans; Three identities and meanings. </w:t>
      </w:r>
      <w:r w:rsidRPr="0086094E">
        <w:rPr>
          <w:rFonts w:eastAsia="Times New Roman"/>
          <w:i/>
          <w:iCs/>
          <w:sz w:val="20"/>
          <w:szCs w:val="20"/>
        </w:rPr>
        <w:t>Korea Journal</w:t>
      </w:r>
      <w:r w:rsidRPr="0086094E">
        <w:rPr>
          <w:rFonts w:eastAsia="Times New Roman"/>
          <w:sz w:val="20"/>
          <w:szCs w:val="20"/>
        </w:rPr>
        <w:t xml:space="preserve">, </w:t>
      </w:r>
      <w:r w:rsidRPr="0086094E">
        <w:rPr>
          <w:rFonts w:eastAsia="Times New Roman"/>
          <w:i/>
          <w:iCs/>
          <w:sz w:val="20"/>
          <w:szCs w:val="20"/>
        </w:rPr>
        <w:t>XLV</w:t>
      </w:r>
      <w:r w:rsidRPr="0086094E">
        <w:rPr>
          <w:rFonts w:eastAsia="Times New Roman"/>
          <w:sz w:val="20"/>
          <w:szCs w:val="20"/>
        </w:rPr>
        <w:t>(2), 89–106.</w:t>
      </w:r>
    </w:p>
    <w:p w:rsidR="00A4117E" w:rsidRPr="00E8362B" w:rsidRDefault="0086094E" w:rsidP="0086094E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0"/>
          <w:szCs w:val="20"/>
        </w:rPr>
      </w:pPr>
      <w:r w:rsidRPr="0086094E">
        <w:rPr>
          <w:rFonts w:eastAsia="Times New Roman"/>
          <w:sz w:val="20"/>
          <w:szCs w:val="20"/>
        </w:rPr>
        <w:t xml:space="preserve">Han, K. (2000). Some Foods are Good to Think: Kimchi and the Epitomization of National Character. </w:t>
      </w:r>
      <w:r w:rsidRPr="0086094E">
        <w:rPr>
          <w:rFonts w:eastAsia="Times New Roman"/>
          <w:i/>
          <w:iCs/>
          <w:sz w:val="20"/>
          <w:szCs w:val="20"/>
        </w:rPr>
        <w:t>Korean Social Science Journal</w:t>
      </w:r>
      <w:r w:rsidRPr="0086094E">
        <w:rPr>
          <w:rFonts w:eastAsia="Times New Roman"/>
          <w:sz w:val="20"/>
          <w:szCs w:val="20"/>
        </w:rPr>
        <w:t xml:space="preserve">, </w:t>
      </w:r>
      <w:r w:rsidRPr="0086094E">
        <w:rPr>
          <w:rFonts w:eastAsia="Times New Roman"/>
          <w:i/>
          <w:iCs/>
          <w:sz w:val="20"/>
          <w:szCs w:val="20"/>
        </w:rPr>
        <w:t>27</w:t>
      </w:r>
      <w:r w:rsidRPr="0086094E">
        <w:rPr>
          <w:rFonts w:eastAsia="Times New Roman"/>
          <w:sz w:val="20"/>
          <w:szCs w:val="20"/>
        </w:rPr>
        <w:t>(1).</w:t>
      </w:r>
    </w:p>
    <w:p w:rsidR="00E8362B" w:rsidRPr="00E8362B" w:rsidRDefault="00E8362B" w:rsidP="00E8362B">
      <w:pPr>
        <w:pStyle w:val="NormalWeb"/>
        <w:numPr>
          <w:ilvl w:val="1"/>
          <w:numId w:val="28"/>
        </w:numPr>
        <w:spacing w:before="0" w:beforeAutospacing="0" w:after="0" w:afterAutospacing="0"/>
        <w:rPr>
          <w:sz w:val="20"/>
          <w:szCs w:val="20"/>
        </w:rPr>
      </w:pPr>
      <w:r w:rsidRPr="00AA69D8">
        <w:rPr>
          <w:rFonts w:eastAsia="Times New Roman"/>
          <w:sz w:val="20"/>
          <w:szCs w:val="20"/>
        </w:rPr>
        <w:t xml:space="preserve">Jung, K.-S. (2005). Colonial Modernity and the Social History of Chemical Seasoning in Korea. </w:t>
      </w:r>
      <w:r w:rsidRPr="00AA69D8">
        <w:rPr>
          <w:rFonts w:eastAsia="Times New Roman"/>
          <w:i/>
          <w:iCs/>
          <w:sz w:val="20"/>
          <w:szCs w:val="20"/>
        </w:rPr>
        <w:t>Korea Journal</w:t>
      </w:r>
      <w:r w:rsidRPr="00AA69D8">
        <w:rPr>
          <w:rFonts w:eastAsia="Times New Roman"/>
          <w:sz w:val="20"/>
          <w:szCs w:val="20"/>
        </w:rPr>
        <w:t xml:space="preserve">, </w:t>
      </w:r>
      <w:r w:rsidRPr="00AA69D8">
        <w:rPr>
          <w:rFonts w:eastAsia="Times New Roman"/>
          <w:i/>
          <w:iCs/>
          <w:sz w:val="20"/>
          <w:szCs w:val="20"/>
        </w:rPr>
        <w:t>45</w:t>
      </w:r>
      <w:r w:rsidRPr="00AA69D8">
        <w:rPr>
          <w:rFonts w:eastAsia="Times New Roman"/>
          <w:sz w:val="20"/>
          <w:szCs w:val="20"/>
        </w:rPr>
        <w:t>(2), 9–36.</w:t>
      </w:r>
    </w:p>
    <w:p w:rsidR="00986BBB" w:rsidRDefault="00986BBB" w:rsidP="0086094E">
      <w:pPr>
        <w:pStyle w:val="NormalWeb"/>
        <w:spacing w:before="0" w:beforeAutospacing="0" w:after="0" w:afterAutospacing="0"/>
      </w:pPr>
    </w:p>
    <w:p w:rsidR="0086094E" w:rsidRDefault="0086094E" w:rsidP="0086094E">
      <w:pPr>
        <w:pStyle w:val="NormalWeb"/>
        <w:spacing w:before="0" w:beforeAutospacing="0" w:after="0" w:afterAutospacing="0"/>
      </w:pPr>
    </w:p>
    <w:p w:rsidR="007E7642" w:rsidRPr="00E411C6" w:rsidRDefault="007E7642" w:rsidP="00E411C6">
      <w:pPr>
        <w:rPr>
          <w:b/>
          <w:u w:val="single"/>
        </w:rPr>
      </w:pPr>
      <w:r w:rsidRPr="00E411C6">
        <w:rPr>
          <w:b/>
          <w:u w:val="single"/>
        </w:rPr>
        <w:lastRenderedPageBreak/>
        <w:t xml:space="preserve">List of possible presentations </w:t>
      </w:r>
      <w:r w:rsidR="00AE3B52" w:rsidRPr="00E411C6">
        <w:rPr>
          <w:b/>
          <w:u w:val="single"/>
        </w:rPr>
        <w:t xml:space="preserve">(research project </w:t>
      </w:r>
      <w:r w:rsidRPr="00E411C6">
        <w:rPr>
          <w:b/>
          <w:u w:val="single"/>
        </w:rPr>
        <w:t>or reading assignments)</w:t>
      </w:r>
      <w:r w:rsidR="00E411C6" w:rsidRPr="00E411C6">
        <w:rPr>
          <w:b/>
          <w:u w:val="single"/>
        </w:rPr>
        <w:t xml:space="preserve"> to chose from</w:t>
      </w:r>
      <w:r w:rsidR="008F2864">
        <w:rPr>
          <w:b/>
          <w:u w:val="single"/>
        </w:rPr>
        <w:t xml:space="preserve"> (2 people min.)</w:t>
      </w:r>
      <w:r w:rsidRPr="00E411C6">
        <w:rPr>
          <w:b/>
          <w:u w:val="single"/>
        </w:rPr>
        <w:t>:</w:t>
      </w:r>
    </w:p>
    <w:p w:rsidR="00AE3B52" w:rsidRDefault="00AE3B52" w:rsidP="00CE5391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A. Research Projects</w:t>
      </w:r>
    </w:p>
    <w:p w:rsidR="00B85895" w:rsidRPr="00AE3B52" w:rsidRDefault="00AE3B52" w:rsidP="008F2864">
      <w:pPr>
        <w:pStyle w:val="ListParagraph"/>
        <w:numPr>
          <w:ilvl w:val="0"/>
          <w:numId w:val="33"/>
        </w:numPr>
      </w:pPr>
      <w:r w:rsidRPr="00AE3B52">
        <w:t>Cultural geography of the restaurant and bar scene in a university area (1): HUFS</w:t>
      </w:r>
    </w:p>
    <w:p w:rsidR="00AE3B52" w:rsidRDefault="00AE3B52" w:rsidP="008F2864">
      <w:pPr>
        <w:pStyle w:val="ListParagraph"/>
        <w:numPr>
          <w:ilvl w:val="0"/>
          <w:numId w:val="33"/>
        </w:numPr>
      </w:pPr>
      <w:r w:rsidRPr="00AE3B52">
        <w:t>Cultural geography of the restaurant and bar scene in a university area (</w:t>
      </w:r>
      <w:r>
        <w:t>2</w:t>
      </w:r>
      <w:r w:rsidRPr="00AE3B52">
        <w:t>): H</w:t>
      </w:r>
      <w:r>
        <w:t>ongik</w:t>
      </w:r>
    </w:p>
    <w:p w:rsidR="00A4117E" w:rsidRDefault="00A4117E" w:rsidP="008F2864">
      <w:pPr>
        <w:pStyle w:val="ListParagraph"/>
        <w:numPr>
          <w:ilvl w:val="0"/>
          <w:numId w:val="33"/>
        </w:numPr>
      </w:pPr>
      <w:r>
        <w:t>Cultural geography of the restaurant scene in Itaewon area</w:t>
      </w:r>
    </w:p>
    <w:p w:rsidR="00E8362B" w:rsidRPr="00AE3B52" w:rsidRDefault="00E8362B" w:rsidP="008F2864">
      <w:pPr>
        <w:pStyle w:val="ListParagraph"/>
        <w:numPr>
          <w:ilvl w:val="0"/>
          <w:numId w:val="33"/>
        </w:numPr>
      </w:pPr>
      <w:r>
        <w:t>Cultural geography of the restaurant scene in Karusogil (Sinsa station) area</w:t>
      </w:r>
    </w:p>
    <w:p w:rsidR="00AE3B52" w:rsidRDefault="00AE3B52" w:rsidP="008F2864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t>National cuisine and globalization in your country</w:t>
      </w:r>
    </w:p>
    <w:p w:rsidR="0086094E" w:rsidRDefault="0086094E" w:rsidP="008F2864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t>Propositions for the</w:t>
      </w:r>
      <w:r w:rsidR="00E411C6">
        <w:t xml:space="preserve"> development of Korean cuisine</w:t>
      </w:r>
    </w:p>
    <w:p w:rsidR="00AE3B52" w:rsidRDefault="00AE3B52" w:rsidP="008F2864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t>Survey about Korean food perception among ISS students</w:t>
      </w:r>
    </w:p>
    <w:p w:rsidR="00E411C6" w:rsidRDefault="00E411C6" w:rsidP="008F2864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t>Timeline of popular Korean foods according to recipe books (materials provided by B. Joinau)</w:t>
      </w:r>
    </w:p>
    <w:p w:rsidR="00E411C6" w:rsidRDefault="00E411C6" w:rsidP="008F2864">
      <w:pPr>
        <w:pStyle w:val="NormalWeb"/>
        <w:spacing w:before="0" w:beforeAutospacing="0" w:after="0" w:afterAutospacing="0"/>
        <w:ind w:left="1080"/>
      </w:pPr>
    </w:p>
    <w:p w:rsidR="00AE3B52" w:rsidRPr="00E411C6" w:rsidRDefault="00AE3B52" w:rsidP="00AE3B52">
      <w:pPr>
        <w:pStyle w:val="NormalWeb"/>
        <w:spacing w:before="0" w:beforeAutospacing="0" w:after="0" w:afterAutospacing="0"/>
        <w:rPr>
          <w:b/>
        </w:rPr>
      </w:pPr>
      <w:r w:rsidRPr="00E411C6">
        <w:rPr>
          <w:b/>
        </w:rPr>
        <w:t xml:space="preserve">B. Reading assignments (PPT </w:t>
      </w:r>
      <w:r w:rsidR="00E411C6">
        <w:rPr>
          <w:b/>
        </w:rPr>
        <w:t>with</w:t>
      </w:r>
      <w:r w:rsidRPr="00E411C6">
        <w:rPr>
          <w:b/>
        </w:rPr>
        <w:t xml:space="preserve"> multimedia presentation):</w:t>
      </w:r>
    </w:p>
    <w:p w:rsidR="00AE3B52" w:rsidRPr="00AE3B52" w:rsidRDefault="00AE3B52" w:rsidP="008F2864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</w:pPr>
      <w:r w:rsidRPr="00AA69D8">
        <w:rPr>
          <w:rFonts w:eastAsia="Times New Roman"/>
        </w:rPr>
        <w:t xml:space="preserve">Bak, S. (2004). Negotiating national and transnational identities through consumption choices: hamburgers, espresso and mobile technologies among Koreans. </w:t>
      </w:r>
      <w:r w:rsidRPr="00AA69D8">
        <w:rPr>
          <w:rFonts w:eastAsia="Times New Roman"/>
          <w:i/>
          <w:iCs/>
        </w:rPr>
        <w:t>Review of Korean Studies</w:t>
      </w:r>
      <w:r w:rsidRPr="00AA69D8">
        <w:rPr>
          <w:rFonts w:eastAsia="Times New Roman"/>
        </w:rPr>
        <w:t xml:space="preserve">, </w:t>
      </w:r>
      <w:r w:rsidRPr="00AA69D8">
        <w:rPr>
          <w:rFonts w:eastAsia="Times New Roman"/>
          <w:i/>
          <w:iCs/>
        </w:rPr>
        <w:t>7</w:t>
      </w:r>
      <w:r w:rsidRPr="00AA69D8">
        <w:rPr>
          <w:rFonts w:eastAsia="Times New Roman"/>
        </w:rPr>
        <w:t>(2), 33–52.</w:t>
      </w:r>
    </w:p>
    <w:p w:rsidR="00AE3B52" w:rsidRPr="00A4117E" w:rsidRDefault="00AE3B52" w:rsidP="008F2864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</w:pPr>
      <w:r w:rsidRPr="00AA69D8">
        <w:rPr>
          <w:rFonts w:eastAsia="Times New Roman"/>
        </w:rPr>
        <w:t xml:space="preserve">Bak, S. (2010). Exoticizing the Familiar, Domesticating the Foreign: Ethnic Food Restaurants in Korea. </w:t>
      </w:r>
      <w:r w:rsidRPr="00AA69D8">
        <w:rPr>
          <w:rFonts w:eastAsia="Times New Roman"/>
          <w:i/>
          <w:iCs/>
        </w:rPr>
        <w:t>Korea Journal</w:t>
      </w:r>
      <w:r w:rsidRPr="00AA69D8">
        <w:rPr>
          <w:rFonts w:eastAsia="Times New Roman"/>
        </w:rPr>
        <w:t xml:space="preserve">, </w:t>
      </w:r>
      <w:r w:rsidRPr="00AA69D8">
        <w:rPr>
          <w:rFonts w:eastAsia="Times New Roman"/>
          <w:i/>
          <w:iCs/>
        </w:rPr>
        <w:t>50</w:t>
      </w:r>
      <w:r w:rsidRPr="00AA69D8">
        <w:rPr>
          <w:rFonts w:eastAsia="Times New Roman"/>
        </w:rPr>
        <w:t>(1), 110–132.</w:t>
      </w:r>
    </w:p>
    <w:p w:rsidR="0086094E" w:rsidRPr="0086094E" w:rsidRDefault="0086094E" w:rsidP="008F2864">
      <w:pPr>
        <w:pStyle w:val="ListParagraph"/>
        <w:numPr>
          <w:ilvl w:val="0"/>
          <w:numId w:val="32"/>
        </w:numPr>
        <w:spacing w:line="276" w:lineRule="auto"/>
        <w:rPr>
          <w:rFonts w:eastAsia="Times New Roman"/>
        </w:rPr>
      </w:pPr>
      <w:r w:rsidRPr="00AA69D8">
        <w:rPr>
          <w:rFonts w:eastAsia="Times New Roman"/>
        </w:rPr>
        <w:t xml:space="preserve">Cwiertka, K. J. (2012b). </w:t>
      </w:r>
      <w:r w:rsidRPr="00AA69D8">
        <w:rPr>
          <w:rFonts w:eastAsia="Times New Roman"/>
          <w:i/>
          <w:iCs/>
        </w:rPr>
        <w:t>Cuisine, Colonialism and Cold War: Food in Twentieth Century Korea</w:t>
      </w:r>
      <w:r w:rsidRPr="00AA69D8">
        <w:rPr>
          <w:rFonts w:eastAsia="Times New Roman"/>
        </w:rPr>
        <w:t>. Reaktion Books.</w:t>
      </w:r>
      <w:r>
        <w:rPr>
          <w:rFonts w:eastAsia="Times New Roman"/>
        </w:rPr>
        <w:t xml:space="preserve"> </w:t>
      </w:r>
      <w:r w:rsidRPr="00EA186E">
        <w:rPr>
          <w:rFonts w:eastAsia="Times New Roman"/>
          <w:u w:val="single"/>
        </w:rPr>
        <w:t xml:space="preserve">Chapters 6 </w:t>
      </w:r>
      <w:r>
        <w:rPr>
          <w:rFonts w:eastAsia="Times New Roman"/>
          <w:u w:val="single"/>
        </w:rPr>
        <w:t>about North Korea.</w:t>
      </w:r>
    </w:p>
    <w:p w:rsidR="00A4117E" w:rsidRPr="00A4117E" w:rsidRDefault="00A4117E" w:rsidP="008F2864">
      <w:pPr>
        <w:pStyle w:val="ListParagraph"/>
        <w:numPr>
          <w:ilvl w:val="0"/>
          <w:numId w:val="32"/>
        </w:numPr>
        <w:spacing w:line="276" w:lineRule="auto"/>
        <w:rPr>
          <w:rFonts w:eastAsia="Times New Roman"/>
        </w:rPr>
      </w:pPr>
      <w:r w:rsidRPr="00A4117E">
        <w:t>Hahm, H. (2005). Rice and Koreans; Three identities and meanings.</w:t>
      </w:r>
      <w:r>
        <w:rPr>
          <w:rFonts w:eastAsia="Times New Roman"/>
        </w:rPr>
        <w:t xml:space="preserve"> </w:t>
      </w:r>
      <w:r w:rsidRPr="00A4117E">
        <w:rPr>
          <w:rFonts w:eastAsia="Times New Roman"/>
          <w:i/>
          <w:iCs/>
        </w:rPr>
        <w:t>Korea Journal</w:t>
      </w:r>
      <w:r w:rsidRPr="00A4117E">
        <w:rPr>
          <w:rFonts w:eastAsia="Times New Roman"/>
        </w:rPr>
        <w:t xml:space="preserve">, </w:t>
      </w:r>
      <w:r w:rsidRPr="00A4117E">
        <w:rPr>
          <w:rFonts w:eastAsia="Times New Roman"/>
          <w:i/>
          <w:iCs/>
        </w:rPr>
        <w:t>XLV</w:t>
      </w:r>
      <w:r w:rsidRPr="00A4117E">
        <w:rPr>
          <w:rFonts w:eastAsia="Times New Roman"/>
        </w:rPr>
        <w:t>(2), 89–106.</w:t>
      </w:r>
    </w:p>
    <w:p w:rsidR="00A4117E" w:rsidRPr="00A4117E" w:rsidRDefault="00A4117E" w:rsidP="008F2864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AA69D8">
        <w:rPr>
          <w:rFonts w:eastAsia="Times New Roman"/>
        </w:rPr>
        <w:t xml:space="preserve">Jung, K.-S. (2005). Colonial Modernity and the Social History of Chemical Seasoning in Korea. </w:t>
      </w:r>
      <w:r w:rsidRPr="00AA69D8">
        <w:rPr>
          <w:rFonts w:eastAsia="Times New Roman"/>
          <w:i/>
          <w:iCs/>
        </w:rPr>
        <w:t>Korea Journal</w:t>
      </w:r>
      <w:r w:rsidRPr="00AA69D8">
        <w:rPr>
          <w:rFonts w:eastAsia="Times New Roman"/>
        </w:rPr>
        <w:t xml:space="preserve">, </w:t>
      </w:r>
      <w:r w:rsidRPr="00AA69D8">
        <w:rPr>
          <w:rFonts w:eastAsia="Times New Roman"/>
          <w:i/>
          <w:iCs/>
        </w:rPr>
        <w:t>45</w:t>
      </w:r>
      <w:r w:rsidRPr="00AA69D8">
        <w:rPr>
          <w:rFonts w:eastAsia="Times New Roman"/>
        </w:rPr>
        <w:t>(2), 9–36.</w:t>
      </w:r>
    </w:p>
    <w:p w:rsidR="00A4117E" w:rsidRPr="00A4117E" w:rsidRDefault="00A4117E" w:rsidP="008F2864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AA69D8">
        <w:rPr>
          <w:rFonts w:eastAsia="Times New Roman"/>
        </w:rPr>
        <w:t xml:space="preserve">Lee, K., &amp; Cho, M. (2013). The Evolution of Bulgogi over the Past 100 Years. </w:t>
      </w:r>
      <w:r w:rsidRPr="00AA69D8">
        <w:rPr>
          <w:rFonts w:eastAsia="Times New Roman"/>
          <w:i/>
          <w:iCs/>
        </w:rPr>
        <w:t>Korea Journal</w:t>
      </w:r>
      <w:r w:rsidRPr="00AA69D8">
        <w:rPr>
          <w:rFonts w:eastAsia="Times New Roman"/>
        </w:rPr>
        <w:t xml:space="preserve">, </w:t>
      </w:r>
      <w:r w:rsidRPr="00AA69D8">
        <w:rPr>
          <w:rFonts w:eastAsia="Times New Roman"/>
          <w:i/>
          <w:iCs/>
        </w:rPr>
        <w:t>53</w:t>
      </w:r>
      <w:r w:rsidRPr="00AA69D8">
        <w:rPr>
          <w:rFonts w:eastAsia="Times New Roman"/>
        </w:rPr>
        <w:t>(4), 168–194.</w:t>
      </w:r>
    </w:p>
    <w:p w:rsidR="00A4117E" w:rsidRPr="00A4117E" w:rsidRDefault="00A4117E" w:rsidP="008F2864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AA69D8">
        <w:rPr>
          <w:rFonts w:eastAsia="Times New Roman"/>
        </w:rPr>
        <w:t xml:space="preserve">Moon, O. (2010a). Dining Elegance and Authenticity: archeology of royal court cuisine in Korea. </w:t>
      </w:r>
      <w:r w:rsidRPr="00AA69D8">
        <w:rPr>
          <w:rFonts w:eastAsia="Times New Roman"/>
          <w:i/>
          <w:iCs/>
        </w:rPr>
        <w:t>Korea Journal</w:t>
      </w:r>
      <w:r w:rsidRPr="00AA69D8">
        <w:rPr>
          <w:rFonts w:eastAsia="Times New Roman"/>
        </w:rPr>
        <w:t xml:space="preserve">, </w:t>
      </w:r>
      <w:r w:rsidRPr="00AA69D8">
        <w:rPr>
          <w:rFonts w:eastAsia="Times New Roman"/>
          <w:i/>
          <w:iCs/>
        </w:rPr>
        <w:t>50</w:t>
      </w:r>
      <w:r w:rsidRPr="00AA69D8">
        <w:rPr>
          <w:rFonts w:eastAsia="Times New Roman"/>
        </w:rPr>
        <w:t>(1), 36–58.</w:t>
      </w:r>
    </w:p>
    <w:p w:rsidR="00A4117E" w:rsidRPr="00A4117E" w:rsidRDefault="00A4117E" w:rsidP="008F2864">
      <w:pPr>
        <w:pStyle w:val="ListParagraph"/>
        <w:numPr>
          <w:ilvl w:val="0"/>
          <w:numId w:val="32"/>
        </w:numPr>
      </w:pPr>
      <w:r w:rsidRPr="00A4117E">
        <w:t>Moon, O. (2010b). Food and Food Consumption as Cultural Practices: Lifestyle Changes in Contemporary Korea? Korea Journal, Spring, 5–10.</w:t>
      </w:r>
    </w:p>
    <w:p w:rsidR="00A4117E" w:rsidRPr="0086094E" w:rsidRDefault="00A4117E" w:rsidP="008F2864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AA69D8">
        <w:rPr>
          <w:rFonts w:eastAsia="Times New Roman"/>
        </w:rPr>
        <w:t xml:space="preserve">Moon, S. (2008). Buddhist Temple Food in South Korea: Interests and Agency in the Reinvention of Tradition in the Age of Globalization. </w:t>
      </w:r>
      <w:r w:rsidRPr="00AA69D8">
        <w:rPr>
          <w:rFonts w:eastAsia="Times New Roman"/>
          <w:i/>
          <w:iCs/>
        </w:rPr>
        <w:t>Korea Journal</w:t>
      </w:r>
      <w:r w:rsidRPr="00AA69D8">
        <w:rPr>
          <w:rFonts w:eastAsia="Times New Roman"/>
        </w:rPr>
        <w:t xml:space="preserve">, </w:t>
      </w:r>
      <w:r w:rsidRPr="00AA69D8">
        <w:rPr>
          <w:rFonts w:eastAsia="Times New Roman"/>
          <w:i/>
          <w:iCs/>
        </w:rPr>
        <w:t>48</w:t>
      </w:r>
      <w:r w:rsidRPr="00AA69D8">
        <w:rPr>
          <w:rFonts w:eastAsia="Times New Roman"/>
        </w:rPr>
        <w:t>(4), 145–180.</w:t>
      </w:r>
    </w:p>
    <w:p w:rsidR="0086094E" w:rsidRPr="0086094E" w:rsidRDefault="0086094E" w:rsidP="008F2864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AA69D8">
        <w:rPr>
          <w:rFonts w:eastAsia="Times New Roman"/>
        </w:rPr>
        <w:t xml:space="preserve">Pemberton, R. W. (2002). Wild-gathered foods as countercurrents to dietary globalisation in South Korea. In K. J. Cwiertka &amp; B. C. A. Walraven (Eds.), </w:t>
      </w:r>
      <w:r w:rsidRPr="00AA69D8">
        <w:rPr>
          <w:rFonts w:eastAsia="Times New Roman"/>
          <w:i/>
          <w:iCs/>
        </w:rPr>
        <w:t>Asian food: the global and the local</w:t>
      </w:r>
      <w:r w:rsidRPr="00AA69D8">
        <w:rPr>
          <w:rFonts w:eastAsia="Times New Roman"/>
        </w:rPr>
        <w:t xml:space="preserve"> (pp. 76–94). Honolulu, HI.</w:t>
      </w:r>
    </w:p>
    <w:p w:rsidR="0086094E" w:rsidRPr="0086094E" w:rsidRDefault="0086094E" w:rsidP="008F2864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AA69D8">
        <w:rPr>
          <w:rFonts w:eastAsia="Times New Roman"/>
        </w:rPr>
        <w:t xml:space="preserve">Walraven, B. C. A. (2002). Bardot soup and Confucian’s meat: food and Korean identity in global context. In K. J. Cwiertka &amp; B. C. A. Walraven (Eds.), </w:t>
      </w:r>
      <w:r w:rsidRPr="00AA69D8">
        <w:rPr>
          <w:rFonts w:eastAsia="Times New Roman"/>
          <w:i/>
          <w:iCs/>
        </w:rPr>
        <w:t>Asian food: the global and the local</w:t>
      </w:r>
      <w:r w:rsidRPr="00AA69D8">
        <w:rPr>
          <w:rFonts w:eastAsia="Times New Roman"/>
        </w:rPr>
        <w:t xml:space="preserve"> (pp. 95–115). Honolulu, HI.</w:t>
      </w:r>
    </w:p>
    <w:p w:rsidR="0086094E" w:rsidRPr="0086094E" w:rsidRDefault="0086094E" w:rsidP="008F2864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AA69D8">
        <w:rPr>
          <w:rFonts w:eastAsia="Times New Roman"/>
        </w:rPr>
        <w:lastRenderedPageBreak/>
        <w:t xml:space="preserve">Yang, Y. (2005). Jajangmyeon and Junggukjip: The changing position and meaning of Chinese food and Chinese restaurants in Korean society. </w:t>
      </w:r>
      <w:r w:rsidRPr="00AA69D8">
        <w:rPr>
          <w:rFonts w:eastAsia="Times New Roman"/>
          <w:i/>
          <w:iCs/>
        </w:rPr>
        <w:t>Korea Journal</w:t>
      </w:r>
      <w:r w:rsidRPr="00AA69D8">
        <w:rPr>
          <w:rFonts w:eastAsia="Times New Roman"/>
        </w:rPr>
        <w:t xml:space="preserve">, </w:t>
      </w:r>
      <w:r w:rsidRPr="00AA69D8">
        <w:rPr>
          <w:rFonts w:eastAsia="Times New Roman"/>
          <w:i/>
          <w:iCs/>
        </w:rPr>
        <w:t>XLV</w:t>
      </w:r>
      <w:r w:rsidRPr="00AA69D8">
        <w:rPr>
          <w:rFonts w:eastAsia="Times New Roman"/>
        </w:rPr>
        <w:t>(2), 64.</w:t>
      </w:r>
    </w:p>
    <w:p w:rsidR="0086094E" w:rsidRPr="00AE3B52" w:rsidRDefault="0086094E" w:rsidP="008F2864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AA69D8">
        <w:rPr>
          <w:rFonts w:eastAsia="Times New Roman"/>
        </w:rPr>
        <w:t xml:space="preserve">Yang, Y. (2010). Well-being Discourse and Chinese Food in Korean Society. </w:t>
      </w:r>
      <w:r w:rsidRPr="00AA69D8">
        <w:rPr>
          <w:rFonts w:eastAsia="Times New Roman"/>
          <w:i/>
          <w:iCs/>
        </w:rPr>
        <w:t>Korea Journal</w:t>
      </w:r>
      <w:r w:rsidRPr="00AA69D8">
        <w:rPr>
          <w:rFonts w:eastAsia="Times New Roman"/>
        </w:rPr>
        <w:t xml:space="preserve">, </w:t>
      </w:r>
      <w:r w:rsidRPr="00AA69D8">
        <w:rPr>
          <w:rFonts w:eastAsia="Times New Roman"/>
          <w:i/>
          <w:iCs/>
        </w:rPr>
        <w:t>Spring</w:t>
      </w:r>
      <w:r w:rsidRPr="00AA69D8">
        <w:rPr>
          <w:rFonts w:eastAsia="Times New Roman"/>
        </w:rPr>
        <w:t>, 85–109.</w:t>
      </w:r>
    </w:p>
    <w:sectPr w:rsidR="0086094E" w:rsidRPr="00AE3B52" w:rsidSect="00924F0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E5" w:rsidRDefault="006B2DE5" w:rsidP="008915CD">
      <w:r>
        <w:separator/>
      </w:r>
    </w:p>
  </w:endnote>
  <w:endnote w:type="continuationSeparator" w:id="0">
    <w:p w:rsidR="006B2DE5" w:rsidRDefault="006B2DE5" w:rsidP="0089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01219"/>
      <w:docPartObj>
        <w:docPartGallery w:val="Page Numbers (Bottom of Page)"/>
        <w:docPartUnique/>
      </w:docPartObj>
    </w:sdtPr>
    <w:sdtContent>
      <w:p w:rsidR="00E8362B" w:rsidRDefault="005B3292">
        <w:pPr>
          <w:pStyle w:val="Footer"/>
          <w:jc w:val="right"/>
        </w:pPr>
        <w:fldSimple w:instr=" PAGE   \* MERGEFORMAT ">
          <w:r w:rsidR="00DB18A5">
            <w:rPr>
              <w:noProof/>
            </w:rPr>
            <w:t>1</w:t>
          </w:r>
        </w:fldSimple>
      </w:p>
    </w:sdtContent>
  </w:sdt>
  <w:p w:rsidR="00E8362B" w:rsidRDefault="00E836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E5" w:rsidRDefault="006B2DE5" w:rsidP="008915CD">
      <w:r>
        <w:separator/>
      </w:r>
    </w:p>
  </w:footnote>
  <w:footnote w:type="continuationSeparator" w:id="0">
    <w:p w:rsidR="006B2DE5" w:rsidRDefault="006B2DE5" w:rsidP="00891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EE4"/>
    <w:multiLevelType w:val="hybridMultilevel"/>
    <w:tmpl w:val="FE42E2E2"/>
    <w:lvl w:ilvl="0" w:tplc="0409000F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06E06874"/>
    <w:multiLevelType w:val="hybridMultilevel"/>
    <w:tmpl w:val="FF308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60BA2"/>
    <w:multiLevelType w:val="hybridMultilevel"/>
    <w:tmpl w:val="58E47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37677"/>
    <w:multiLevelType w:val="hybridMultilevel"/>
    <w:tmpl w:val="03EC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7C57"/>
    <w:multiLevelType w:val="hybridMultilevel"/>
    <w:tmpl w:val="2690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4729"/>
    <w:multiLevelType w:val="hybridMultilevel"/>
    <w:tmpl w:val="B130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0206F"/>
    <w:multiLevelType w:val="hybridMultilevel"/>
    <w:tmpl w:val="A8DA2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84D04"/>
    <w:multiLevelType w:val="hybridMultilevel"/>
    <w:tmpl w:val="06F07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55229"/>
    <w:multiLevelType w:val="hybridMultilevel"/>
    <w:tmpl w:val="BE5A2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990413"/>
    <w:multiLevelType w:val="hybridMultilevel"/>
    <w:tmpl w:val="D9DA0A5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308065D4"/>
    <w:multiLevelType w:val="hybridMultilevel"/>
    <w:tmpl w:val="95148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A13DD"/>
    <w:multiLevelType w:val="hybridMultilevel"/>
    <w:tmpl w:val="223CB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3D33CC"/>
    <w:multiLevelType w:val="hybridMultilevel"/>
    <w:tmpl w:val="B35C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20A5"/>
    <w:multiLevelType w:val="multilevel"/>
    <w:tmpl w:val="24E00B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B33BD4"/>
    <w:multiLevelType w:val="hybridMultilevel"/>
    <w:tmpl w:val="925C5D1E"/>
    <w:lvl w:ilvl="0" w:tplc="0324C6F0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>
    <w:nsid w:val="37A02FFD"/>
    <w:multiLevelType w:val="hybridMultilevel"/>
    <w:tmpl w:val="4B0A3902"/>
    <w:lvl w:ilvl="0" w:tplc="F1C4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826548"/>
    <w:multiLevelType w:val="hybridMultilevel"/>
    <w:tmpl w:val="00DEAA38"/>
    <w:lvl w:ilvl="0" w:tplc="84621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F464E"/>
    <w:multiLevelType w:val="hybridMultilevel"/>
    <w:tmpl w:val="4AF872F8"/>
    <w:lvl w:ilvl="0" w:tplc="C6B6B5B4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>
    <w:nsid w:val="43E55CC3"/>
    <w:multiLevelType w:val="multilevel"/>
    <w:tmpl w:val="CF8E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468A594B"/>
    <w:multiLevelType w:val="hybridMultilevel"/>
    <w:tmpl w:val="9B221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1557F3"/>
    <w:multiLevelType w:val="hybridMultilevel"/>
    <w:tmpl w:val="2BA01A8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AB3410"/>
    <w:multiLevelType w:val="hybridMultilevel"/>
    <w:tmpl w:val="C34E144C"/>
    <w:lvl w:ilvl="0" w:tplc="519C1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807A2"/>
    <w:multiLevelType w:val="hybridMultilevel"/>
    <w:tmpl w:val="C34E144C"/>
    <w:lvl w:ilvl="0" w:tplc="519C1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635C5"/>
    <w:multiLevelType w:val="hybridMultilevel"/>
    <w:tmpl w:val="3B3A80D2"/>
    <w:lvl w:ilvl="0" w:tplc="67EE70C4">
      <w:start w:val="1"/>
      <w:numFmt w:val="decimal"/>
      <w:lvlText w:val="%1)"/>
      <w:lvlJc w:val="left"/>
      <w:pPr>
        <w:ind w:left="1080" w:hanging="360"/>
      </w:pPr>
      <w:rPr>
        <w:rFonts w:ascii="Times New Roman" w:eastAsia="바탕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2D1FBD"/>
    <w:multiLevelType w:val="hybridMultilevel"/>
    <w:tmpl w:val="A1D8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D214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F87A26"/>
    <w:multiLevelType w:val="hybridMultilevel"/>
    <w:tmpl w:val="D8FE19B6"/>
    <w:lvl w:ilvl="0" w:tplc="3CDC1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9D0DDB"/>
    <w:multiLevelType w:val="hybridMultilevel"/>
    <w:tmpl w:val="658C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D59BD"/>
    <w:multiLevelType w:val="hybridMultilevel"/>
    <w:tmpl w:val="F528A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7F0AA8"/>
    <w:multiLevelType w:val="hybridMultilevel"/>
    <w:tmpl w:val="E1029CD4"/>
    <w:lvl w:ilvl="0" w:tplc="EDB864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E022DE"/>
    <w:multiLevelType w:val="hybridMultilevel"/>
    <w:tmpl w:val="E3D4DEDE"/>
    <w:lvl w:ilvl="0" w:tplc="23C8F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6A2FF5"/>
    <w:multiLevelType w:val="hybridMultilevel"/>
    <w:tmpl w:val="FAECE010"/>
    <w:lvl w:ilvl="0" w:tplc="B2028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C341D"/>
    <w:multiLevelType w:val="hybridMultilevel"/>
    <w:tmpl w:val="E4808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742C8E"/>
    <w:multiLevelType w:val="hybridMultilevel"/>
    <w:tmpl w:val="FAECE010"/>
    <w:lvl w:ilvl="0" w:tplc="B2028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27"/>
  </w:num>
  <w:num w:numId="5">
    <w:abstractNumId w:val="20"/>
  </w:num>
  <w:num w:numId="6">
    <w:abstractNumId w:val="13"/>
  </w:num>
  <w:num w:numId="7">
    <w:abstractNumId w:val="18"/>
  </w:num>
  <w:num w:numId="8">
    <w:abstractNumId w:val="25"/>
  </w:num>
  <w:num w:numId="9">
    <w:abstractNumId w:val="29"/>
  </w:num>
  <w:num w:numId="10">
    <w:abstractNumId w:val="6"/>
  </w:num>
  <w:num w:numId="11">
    <w:abstractNumId w:val="3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26"/>
  </w:num>
  <w:num w:numId="17">
    <w:abstractNumId w:val="4"/>
  </w:num>
  <w:num w:numId="18">
    <w:abstractNumId w:val="31"/>
  </w:num>
  <w:num w:numId="19">
    <w:abstractNumId w:val="33"/>
  </w:num>
  <w:num w:numId="20">
    <w:abstractNumId w:val="8"/>
  </w:num>
  <w:num w:numId="21">
    <w:abstractNumId w:val="12"/>
  </w:num>
  <w:num w:numId="22">
    <w:abstractNumId w:val="10"/>
  </w:num>
  <w:num w:numId="23">
    <w:abstractNumId w:val="1"/>
  </w:num>
  <w:num w:numId="24">
    <w:abstractNumId w:val="24"/>
  </w:num>
  <w:num w:numId="25">
    <w:abstractNumId w:val="11"/>
  </w:num>
  <w:num w:numId="26">
    <w:abstractNumId w:val="7"/>
  </w:num>
  <w:num w:numId="27">
    <w:abstractNumId w:val="3"/>
  </w:num>
  <w:num w:numId="28">
    <w:abstractNumId w:val="5"/>
  </w:num>
  <w:num w:numId="29">
    <w:abstractNumId w:val="32"/>
  </w:num>
  <w:num w:numId="30">
    <w:abstractNumId w:val="2"/>
  </w:num>
  <w:num w:numId="31">
    <w:abstractNumId w:val="9"/>
  </w:num>
  <w:num w:numId="32">
    <w:abstractNumId w:val="0"/>
  </w:num>
  <w:num w:numId="33">
    <w:abstractNumId w:val="1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FA"/>
    <w:rsid w:val="00024119"/>
    <w:rsid w:val="00035DCF"/>
    <w:rsid w:val="00070F7D"/>
    <w:rsid w:val="00071181"/>
    <w:rsid w:val="000827D5"/>
    <w:rsid w:val="00090B5D"/>
    <w:rsid w:val="000B2622"/>
    <w:rsid w:val="000B2FAE"/>
    <w:rsid w:val="000B4464"/>
    <w:rsid w:val="000C7DF3"/>
    <w:rsid w:val="000D0857"/>
    <w:rsid w:val="000E0862"/>
    <w:rsid w:val="000F5FE1"/>
    <w:rsid w:val="00106791"/>
    <w:rsid w:val="001121F3"/>
    <w:rsid w:val="001261AE"/>
    <w:rsid w:val="00163506"/>
    <w:rsid w:val="00164AFA"/>
    <w:rsid w:val="001770E7"/>
    <w:rsid w:val="001878F3"/>
    <w:rsid w:val="001D5BDD"/>
    <w:rsid w:val="001E62F8"/>
    <w:rsid w:val="00200809"/>
    <w:rsid w:val="002139ED"/>
    <w:rsid w:val="0022304B"/>
    <w:rsid w:val="002508CD"/>
    <w:rsid w:val="00254252"/>
    <w:rsid w:val="0028572D"/>
    <w:rsid w:val="00285C60"/>
    <w:rsid w:val="002A6672"/>
    <w:rsid w:val="002C0D7A"/>
    <w:rsid w:val="002C311F"/>
    <w:rsid w:val="002D5BC8"/>
    <w:rsid w:val="002F797C"/>
    <w:rsid w:val="00301640"/>
    <w:rsid w:val="00305DB5"/>
    <w:rsid w:val="00323ADB"/>
    <w:rsid w:val="00383561"/>
    <w:rsid w:val="00387D4D"/>
    <w:rsid w:val="003A1630"/>
    <w:rsid w:val="003D2444"/>
    <w:rsid w:val="003E57B4"/>
    <w:rsid w:val="003F6360"/>
    <w:rsid w:val="004027C2"/>
    <w:rsid w:val="00407A42"/>
    <w:rsid w:val="00425348"/>
    <w:rsid w:val="004414CF"/>
    <w:rsid w:val="00451F35"/>
    <w:rsid w:val="00453099"/>
    <w:rsid w:val="00463B87"/>
    <w:rsid w:val="00465622"/>
    <w:rsid w:val="0047385B"/>
    <w:rsid w:val="00476F14"/>
    <w:rsid w:val="004826C6"/>
    <w:rsid w:val="004833F2"/>
    <w:rsid w:val="0049211A"/>
    <w:rsid w:val="004970CB"/>
    <w:rsid w:val="004A18C4"/>
    <w:rsid w:val="004A6942"/>
    <w:rsid w:val="004C105C"/>
    <w:rsid w:val="004E31C2"/>
    <w:rsid w:val="004E5FEE"/>
    <w:rsid w:val="004E7C4E"/>
    <w:rsid w:val="004F1A17"/>
    <w:rsid w:val="0051149E"/>
    <w:rsid w:val="005549B3"/>
    <w:rsid w:val="00583889"/>
    <w:rsid w:val="005B3292"/>
    <w:rsid w:val="005D7CE0"/>
    <w:rsid w:val="005E11AF"/>
    <w:rsid w:val="005E5B7A"/>
    <w:rsid w:val="005F0656"/>
    <w:rsid w:val="00604043"/>
    <w:rsid w:val="00610A87"/>
    <w:rsid w:val="0063035B"/>
    <w:rsid w:val="00635AAC"/>
    <w:rsid w:val="00642D0B"/>
    <w:rsid w:val="00643995"/>
    <w:rsid w:val="006546A9"/>
    <w:rsid w:val="00670F23"/>
    <w:rsid w:val="00676BF2"/>
    <w:rsid w:val="00690E52"/>
    <w:rsid w:val="006A2EFF"/>
    <w:rsid w:val="006B1F89"/>
    <w:rsid w:val="006B2DE5"/>
    <w:rsid w:val="006B6B2D"/>
    <w:rsid w:val="006D5BBA"/>
    <w:rsid w:val="006F5800"/>
    <w:rsid w:val="0072464E"/>
    <w:rsid w:val="00760B8E"/>
    <w:rsid w:val="007734FB"/>
    <w:rsid w:val="007777E7"/>
    <w:rsid w:val="00782D97"/>
    <w:rsid w:val="00790415"/>
    <w:rsid w:val="007A0D32"/>
    <w:rsid w:val="007A0EC8"/>
    <w:rsid w:val="007E6E90"/>
    <w:rsid w:val="007E7642"/>
    <w:rsid w:val="007F445E"/>
    <w:rsid w:val="008108AA"/>
    <w:rsid w:val="00821853"/>
    <w:rsid w:val="00825BC9"/>
    <w:rsid w:val="00845274"/>
    <w:rsid w:val="0086094E"/>
    <w:rsid w:val="00865F5F"/>
    <w:rsid w:val="00866F3E"/>
    <w:rsid w:val="00875AD4"/>
    <w:rsid w:val="008915CD"/>
    <w:rsid w:val="008F2864"/>
    <w:rsid w:val="008F4EDA"/>
    <w:rsid w:val="009036C2"/>
    <w:rsid w:val="00910A5B"/>
    <w:rsid w:val="00916CE0"/>
    <w:rsid w:val="00924F0C"/>
    <w:rsid w:val="00925020"/>
    <w:rsid w:val="009313AA"/>
    <w:rsid w:val="00950A31"/>
    <w:rsid w:val="00960574"/>
    <w:rsid w:val="0097384A"/>
    <w:rsid w:val="00986BBB"/>
    <w:rsid w:val="009A49E2"/>
    <w:rsid w:val="009E4D37"/>
    <w:rsid w:val="009E75AD"/>
    <w:rsid w:val="009F77D7"/>
    <w:rsid w:val="00A4117E"/>
    <w:rsid w:val="00A51700"/>
    <w:rsid w:val="00A72C58"/>
    <w:rsid w:val="00A76CB9"/>
    <w:rsid w:val="00AE3B52"/>
    <w:rsid w:val="00B00D1C"/>
    <w:rsid w:val="00B05449"/>
    <w:rsid w:val="00B16D75"/>
    <w:rsid w:val="00B4022E"/>
    <w:rsid w:val="00B51632"/>
    <w:rsid w:val="00B54F12"/>
    <w:rsid w:val="00B61774"/>
    <w:rsid w:val="00B71DBA"/>
    <w:rsid w:val="00B85895"/>
    <w:rsid w:val="00BA5CFA"/>
    <w:rsid w:val="00BB3A18"/>
    <w:rsid w:val="00BE0483"/>
    <w:rsid w:val="00BE4757"/>
    <w:rsid w:val="00C02BA2"/>
    <w:rsid w:val="00C21ACE"/>
    <w:rsid w:val="00C36ED4"/>
    <w:rsid w:val="00C37B2B"/>
    <w:rsid w:val="00C46033"/>
    <w:rsid w:val="00C47E82"/>
    <w:rsid w:val="00C63816"/>
    <w:rsid w:val="00C6410F"/>
    <w:rsid w:val="00C65B6B"/>
    <w:rsid w:val="00C661DF"/>
    <w:rsid w:val="00C67820"/>
    <w:rsid w:val="00C750DC"/>
    <w:rsid w:val="00CD6243"/>
    <w:rsid w:val="00CE5391"/>
    <w:rsid w:val="00D131C3"/>
    <w:rsid w:val="00D214AF"/>
    <w:rsid w:val="00D22516"/>
    <w:rsid w:val="00D245ED"/>
    <w:rsid w:val="00D26A00"/>
    <w:rsid w:val="00D32948"/>
    <w:rsid w:val="00D35EB5"/>
    <w:rsid w:val="00D5342F"/>
    <w:rsid w:val="00D666B8"/>
    <w:rsid w:val="00D85DA2"/>
    <w:rsid w:val="00D97C06"/>
    <w:rsid w:val="00DA68DA"/>
    <w:rsid w:val="00DB1747"/>
    <w:rsid w:val="00DB18A5"/>
    <w:rsid w:val="00DB18EF"/>
    <w:rsid w:val="00DB624F"/>
    <w:rsid w:val="00DB6AA5"/>
    <w:rsid w:val="00DC6B29"/>
    <w:rsid w:val="00DE7D06"/>
    <w:rsid w:val="00DF0439"/>
    <w:rsid w:val="00DF7406"/>
    <w:rsid w:val="00E03536"/>
    <w:rsid w:val="00E04EB8"/>
    <w:rsid w:val="00E10D41"/>
    <w:rsid w:val="00E2570A"/>
    <w:rsid w:val="00E32F6D"/>
    <w:rsid w:val="00E411C6"/>
    <w:rsid w:val="00E4380D"/>
    <w:rsid w:val="00E47A24"/>
    <w:rsid w:val="00E512B3"/>
    <w:rsid w:val="00E72D2B"/>
    <w:rsid w:val="00E8362B"/>
    <w:rsid w:val="00E91524"/>
    <w:rsid w:val="00E96E4D"/>
    <w:rsid w:val="00EB1170"/>
    <w:rsid w:val="00EB4ACD"/>
    <w:rsid w:val="00EB7F61"/>
    <w:rsid w:val="00EC6E44"/>
    <w:rsid w:val="00ED4800"/>
    <w:rsid w:val="00ED4AF5"/>
    <w:rsid w:val="00F23D76"/>
    <w:rsid w:val="00F37DE1"/>
    <w:rsid w:val="00F4145B"/>
    <w:rsid w:val="00F84920"/>
    <w:rsid w:val="00F92F8B"/>
    <w:rsid w:val="00FB22D8"/>
    <w:rsid w:val="00FB74E5"/>
    <w:rsid w:val="00FD680A"/>
    <w:rsid w:val="00FE6C6D"/>
    <w:rsid w:val="00FF2A28"/>
    <w:rsid w:val="00FF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Arial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FA"/>
    <w:rPr>
      <w:rFonts w:ascii="Times New Roman" w:eastAsia="바탕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A1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632"/>
    <w:pPr>
      <w:keepNext/>
      <w:spacing w:before="240" w:after="60"/>
      <w:outlineLvl w:val="1"/>
    </w:pPr>
    <w:rPr>
      <w:rFonts w:ascii="Cambria" w:eastAsia="맑은 고딕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5CFA"/>
    <w:rPr>
      <w:color w:val="0000FF"/>
      <w:u w:val="single"/>
    </w:rPr>
  </w:style>
  <w:style w:type="paragraph" w:styleId="NormalWeb">
    <w:name w:val="Normal (Web)"/>
    <w:basedOn w:val="Normal"/>
    <w:rsid w:val="00BA5CFA"/>
    <w:pPr>
      <w:spacing w:before="100" w:beforeAutospacing="1" w:after="100" w:afterAutospacing="1"/>
    </w:pPr>
  </w:style>
  <w:style w:type="character" w:customStyle="1" w:styleId="txt1">
    <w:name w:val="txt1"/>
    <w:basedOn w:val="DefaultParagraphFont"/>
    <w:rsid w:val="00BA5CFA"/>
    <w:rPr>
      <w:rFonts w:ascii="Verdana" w:hAnsi="Verdana" w:hint="default"/>
      <w:color w:val="000000"/>
      <w:sz w:val="18"/>
      <w:szCs w:val="18"/>
    </w:rPr>
  </w:style>
  <w:style w:type="paragraph" w:customStyle="1" w:styleId="1">
    <w:name w:val="표준1"/>
    <w:uiPriority w:val="99"/>
    <w:rsid w:val="009A49E2"/>
    <w:pPr>
      <w:autoSpaceDE w:val="0"/>
      <w:autoSpaceDN w:val="0"/>
      <w:adjustRightInd w:val="0"/>
      <w:jc w:val="both"/>
    </w:pPr>
    <w:rPr>
      <w:rFonts w:ascii="Times New Roman" w:eastAsia="신명조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76B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1A17"/>
    <w:rPr>
      <w:rFonts w:ascii="Times New Roman" w:eastAsia="바탕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4F1A1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F1A17"/>
    <w:rPr>
      <w:rFonts w:ascii="Times New Roman" w:eastAsia="바탕" w:hAnsi="Times New Roman" w:cs="Times New Roman"/>
      <w:b/>
      <w:bCs/>
      <w:sz w:val="24"/>
      <w:szCs w:val="24"/>
      <w:u w:val="single"/>
    </w:rPr>
  </w:style>
  <w:style w:type="character" w:customStyle="1" w:styleId="title0">
    <w:name w:val="title"/>
    <w:basedOn w:val="DefaultParagraphFont"/>
    <w:rsid w:val="006546A9"/>
  </w:style>
  <w:style w:type="paragraph" w:styleId="Header">
    <w:name w:val="header"/>
    <w:basedOn w:val="Normal"/>
    <w:link w:val="HeaderChar"/>
    <w:uiPriority w:val="99"/>
    <w:semiHidden/>
    <w:unhideWhenUsed/>
    <w:rsid w:val="008915C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5CD"/>
    <w:rPr>
      <w:rFonts w:ascii="Times New Roman" w:eastAsia="바탕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5C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915CD"/>
    <w:rPr>
      <w:rFonts w:ascii="Times New Roman" w:eastAsia="바탕" w:hAnsi="Times New Roman" w:cs="Times New Roman"/>
      <w:sz w:val="24"/>
      <w:szCs w:val="24"/>
    </w:rPr>
  </w:style>
  <w:style w:type="paragraph" w:customStyle="1" w:styleId="a">
    <w:name w:val="바탕글"/>
    <w:basedOn w:val="Normal"/>
    <w:rsid w:val="000C7DF3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04EB8"/>
    <w:pPr>
      <w:spacing w:after="100"/>
      <w:ind w:left="480"/>
    </w:pPr>
    <w:rPr>
      <w:rFonts w:eastAsia="SimSun"/>
      <w:lang w:val="fr-F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51632"/>
    <w:rPr>
      <w:rFonts w:ascii="Cambria" w:eastAsia="맑은 고딕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6D9E-243C-43C3-AE3C-ED79A3F6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Korean Wave</vt:lpstr>
      <vt:lpstr>Korean Wave</vt:lpstr>
    </vt:vector>
  </TitlesOfParts>
  <Company>Microsoft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Wave</dc:title>
  <dc:creator>Sunny Jung</dc:creator>
  <cp:lastModifiedBy>reel</cp:lastModifiedBy>
  <cp:revision>7</cp:revision>
  <cp:lastPrinted>2011-05-17T06:16:00Z</cp:lastPrinted>
  <dcterms:created xsi:type="dcterms:W3CDTF">2014-06-04T11:02:00Z</dcterms:created>
  <dcterms:modified xsi:type="dcterms:W3CDTF">2014-07-21T12:51:00Z</dcterms:modified>
</cp:coreProperties>
</file>